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69C67313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2F646C">
        <w:rPr>
          <w:b/>
          <w:noProof/>
          <w:sz w:val="24"/>
        </w:rPr>
        <w:t>4</w:t>
      </w:r>
      <w:r w:rsidR="00D52DDD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C163F0" w:rsidRPr="00C163F0">
        <w:rPr>
          <w:rFonts w:cs="Arial"/>
          <w:b/>
          <w:bCs/>
          <w:color w:val="808080"/>
          <w:sz w:val="26"/>
          <w:szCs w:val="26"/>
        </w:rPr>
        <w:t>R4-2503559</w:t>
      </w:r>
    </w:p>
    <w:p w14:paraId="63C63B34" w14:textId="5D8C25AB" w:rsidR="001512D7" w:rsidRPr="002209E4" w:rsidRDefault="00DA7EB6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1" w:name="_Hlk192156372"/>
      <w:r w:rsidRPr="00B4285B">
        <w:rPr>
          <w:rFonts w:cs="Arial"/>
          <w:sz w:val="24"/>
          <w:szCs w:val="24"/>
        </w:rPr>
        <w:t>Wuhan, Hubei, China, 07</w:t>
      </w:r>
      <w:r w:rsidRPr="00B4285B">
        <w:rPr>
          <w:rFonts w:cs="Arial"/>
          <w:sz w:val="24"/>
          <w:szCs w:val="24"/>
          <w:vertAlign w:val="superscript"/>
        </w:rPr>
        <w:t>th</w:t>
      </w:r>
      <w:r w:rsidRPr="00B4285B">
        <w:rPr>
          <w:rFonts w:cs="Arial"/>
          <w:sz w:val="24"/>
          <w:szCs w:val="24"/>
        </w:rPr>
        <w:t xml:space="preserve"> – 11</w:t>
      </w:r>
      <w:r w:rsidRPr="00B4285B">
        <w:rPr>
          <w:rFonts w:cs="Arial"/>
          <w:sz w:val="24"/>
          <w:szCs w:val="24"/>
          <w:vertAlign w:val="superscript"/>
        </w:rPr>
        <w:t>th</w:t>
      </w:r>
      <w:r w:rsidRPr="00B4285B">
        <w:rPr>
          <w:rFonts w:cs="Arial"/>
          <w:sz w:val="24"/>
          <w:szCs w:val="24"/>
        </w:rPr>
        <w:t xml:space="preserve"> April, 2025</w:t>
      </w:r>
      <w:r w:rsidR="00766B19">
        <w:rPr>
          <w:rFonts w:cs="Arial"/>
          <w:sz w:val="24"/>
        </w:rPr>
        <w:br/>
      </w:r>
    </w:p>
    <w:bookmarkEnd w:id="1"/>
    <w:p w14:paraId="2A75FF71" w14:textId="33D07DCC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54114">
        <w:rPr>
          <w:rFonts w:ascii="Arial" w:hAnsi="Arial" w:cs="Arial"/>
          <w:b/>
        </w:rPr>
        <w:t xml:space="preserve">Ambient IoT device </w:t>
      </w:r>
      <w:r w:rsidR="006C32F0">
        <w:rPr>
          <w:rFonts w:ascii="Arial" w:hAnsi="Arial" w:cs="Arial"/>
          <w:b/>
        </w:rPr>
        <w:t xml:space="preserve">backscattering </w:t>
      </w:r>
      <w:r w:rsidR="009C0E8F">
        <w:rPr>
          <w:rFonts w:ascii="Arial" w:hAnsi="Arial" w:cs="Arial"/>
          <w:b/>
        </w:rPr>
        <w:t>and SFO error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1FB3DC91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D2AB9">
        <w:rPr>
          <w:rFonts w:ascii="Arial" w:hAnsi="Arial" w:cs="Arial"/>
          <w:b/>
        </w:rPr>
        <w:t>7.</w:t>
      </w:r>
      <w:r w:rsidR="007B4F36">
        <w:rPr>
          <w:rFonts w:ascii="Arial" w:hAnsi="Arial" w:cs="Arial"/>
          <w:b/>
        </w:rPr>
        <w:t>24.2.2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6B374B4" w:rsidR="00BD0ED2" w:rsidRDefault="00100D72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proofErr w:type="spellStart"/>
      <w:r w:rsidRPr="00100D72">
        <w:rPr>
          <w:rFonts w:ascii="Arial" w:hAnsi="Arial" w:cs="Arial"/>
          <w:b/>
        </w:rPr>
        <w:t>Ambient_IoT_Solutions</w:t>
      </w:r>
      <w:proofErr w:type="spellEnd"/>
      <w:r w:rsidRPr="00100D72">
        <w:rPr>
          <w:rFonts w:ascii="Arial" w:hAnsi="Arial" w:cs="Arial"/>
          <w:b/>
        </w:rPr>
        <w:t>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B1DE09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00D72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0D7D113B" w:rsidR="00777E6E" w:rsidRDefault="005B4148" w:rsidP="003234CA">
      <w:r>
        <w:t xml:space="preserve">RAN4#114 approved a WF [7] for device requirements. In that WF </w:t>
      </w:r>
      <w:r w:rsidR="004C777A">
        <w:t xml:space="preserve">an agreement on the </w:t>
      </w:r>
      <w:r w:rsidR="00D72ED0">
        <w:t xml:space="preserve">Transmit output power. In this paper we discuss how </w:t>
      </w:r>
      <w:r w:rsidR="00D95369">
        <w:t>a</w:t>
      </w:r>
      <w:r w:rsidR="00D72ED0">
        <w:t xml:space="preserve"> realistic design for the </w:t>
      </w:r>
      <w:r w:rsidR="001A0959">
        <w:t xml:space="preserve">backscattering device 1 could be accommodated via RAN4 requirements. </w:t>
      </w:r>
    </w:p>
    <w:p w14:paraId="4BC5AED9" w14:textId="6071960E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  <w:r w:rsidR="00085AE5">
        <w:t xml:space="preserve"> on backscattering loss</w:t>
      </w:r>
    </w:p>
    <w:p w14:paraId="625B1F9D" w14:textId="7BDC4595" w:rsidR="009C0E8F" w:rsidRDefault="00910FDA" w:rsidP="001A0959">
      <w:r>
        <w:t xml:space="preserve">WF </w:t>
      </w:r>
      <w:r w:rsidR="001A0959">
        <w:t xml:space="preserve">agreement </w:t>
      </w:r>
      <w:r w:rsidR="009C0E8F">
        <w:t>in question is as follows:</w:t>
      </w:r>
    </w:p>
    <w:p w14:paraId="23594892" w14:textId="77777777" w:rsidR="009C0E8F" w:rsidRPr="00D95369" w:rsidRDefault="009C0E8F" w:rsidP="009C0E8F">
      <w:pPr>
        <w:rPr>
          <w:b/>
          <w:bCs/>
          <w:highlight w:val="yellow"/>
          <w:u w:val="single"/>
          <w:lang w:val="en-US" w:eastAsia="zh-CN"/>
        </w:rPr>
      </w:pPr>
      <w:bookmarkStart w:id="2" w:name="OLE_LINK128"/>
      <w:r w:rsidRPr="00D95369">
        <w:rPr>
          <w:rFonts w:hint="eastAsia"/>
          <w:b/>
          <w:bCs/>
          <w:highlight w:val="yellow"/>
          <w:u w:val="single"/>
          <w:lang w:val="en-US" w:eastAsia="zh-CN"/>
        </w:rPr>
        <w:t xml:space="preserve">Issue 3-2-1: </w:t>
      </w:r>
      <w:r w:rsidRPr="00D95369">
        <w:rPr>
          <w:b/>
          <w:bCs/>
          <w:highlight w:val="yellow"/>
          <w:u w:val="single"/>
          <w:lang w:val="en-US" w:eastAsia="zh-CN"/>
        </w:rPr>
        <w:t>Transmit output power</w:t>
      </w:r>
    </w:p>
    <w:bookmarkEnd w:id="2"/>
    <w:p w14:paraId="3341D9F7" w14:textId="77777777" w:rsidR="009C0E8F" w:rsidRPr="00D95369" w:rsidRDefault="009C0E8F" w:rsidP="009C0E8F">
      <w:pPr>
        <w:rPr>
          <w:b/>
          <w:bCs/>
          <w:highlight w:val="yellow"/>
          <w:lang w:eastAsia="zh-CN"/>
        </w:rPr>
      </w:pPr>
      <w:r w:rsidRPr="00D95369">
        <w:rPr>
          <w:b/>
          <w:bCs/>
          <w:highlight w:val="yellow"/>
          <w:lang w:eastAsia="zh-CN"/>
        </w:rPr>
        <w:t>Agreement:</w:t>
      </w:r>
    </w:p>
    <w:p w14:paraId="00539E4E" w14:textId="77777777" w:rsidR="009C0E8F" w:rsidRPr="00D95369" w:rsidRDefault="009C0E8F" w:rsidP="009C0E8F">
      <w:pPr>
        <w:pStyle w:val="ListParagraph"/>
        <w:numPr>
          <w:ilvl w:val="0"/>
          <w:numId w:val="45"/>
        </w:numPr>
        <w:rPr>
          <w:highlight w:val="yellow"/>
        </w:rPr>
      </w:pPr>
      <w:r w:rsidRPr="00D95369">
        <w:rPr>
          <w:highlight w:val="yellow"/>
        </w:rPr>
        <w:t>Measurement configuration including input CW power and potential other conditions need to be defined.</w:t>
      </w:r>
    </w:p>
    <w:p w14:paraId="4AB962D7" w14:textId="0F5AFE2A" w:rsidR="00790C8A" w:rsidRDefault="009C0E8F" w:rsidP="00E14DF6">
      <w:r>
        <w:t xml:space="preserve">In the agreement, no </w:t>
      </w:r>
      <w:r w:rsidR="00A41CA5">
        <w:t xml:space="preserve">discussion of the realistic design </w:t>
      </w:r>
      <w:r w:rsidR="007558E2">
        <w:t xml:space="preserve">aspects was captured. </w:t>
      </w:r>
      <w:r w:rsidR="00616800">
        <w:t>RAN1 has been assuming 6 dB loss in their link level analysis but half of is due to the modulation loss and 3 dB was reserved for implementation losses.</w:t>
      </w:r>
      <w:r w:rsidR="00742F1C">
        <w:t xml:space="preserve"> </w:t>
      </w:r>
      <w:r w:rsidR="007558E2">
        <w:t xml:space="preserve">RAN4 should discuss what </w:t>
      </w:r>
      <w:r w:rsidR="00DA71FD">
        <w:t>is</w:t>
      </w:r>
      <w:r w:rsidR="008F5AEC">
        <w:t xml:space="preserve"> </w:t>
      </w:r>
      <w:r w:rsidR="00584A73">
        <w:t>a</w:t>
      </w:r>
      <w:r w:rsidR="008F5AEC">
        <w:t xml:space="preserve"> realistic assumption for the backscattering loss</w:t>
      </w:r>
      <w:r w:rsidR="00790C8A">
        <w:t xml:space="preserve"> and for that, some design assumptions should be discussed</w:t>
      </w:r>
    </w:p>
    <w:p w14:paraId="50913C03" w14:textId="799D9986" w:rsidR="00790C8A" w:rsidRDefault="00742F1C" w:rsidP="00107DED">
      <w:pPr>
        <w:pStyle w:val="Heading2"/>
      </w:pPr>
      <w:r>
        <w:t>2.1</w:t>
      </w:r>
      <w:r>
        <w:tab/>
      </w:r>
      <w:r w:rsidR="00107DED">
        <w:t>Modulation loss</w:t>
      </w:r>
    </w:p>
    <w:p w14:paraId="5B57BCAA" w14:textId="21A67B7F" w:rsidR="006E61FC" w:rsidRDefault="006E61FC" w:rsidP="00E14DF6">
      <w:r>
        <w:t xml:space="preserve">If we assume CW is </w:t>
      </w:r>
      <w:r w:rsidR="0018661A">
        <w:t>modulated</w:t>
      </w:r>
      <w:r>
        <w:t xml:space="preserve"> with equal 1’s and 0’s</w:t>
      </w:r>
      <w:r w:rsidR="0018661A">
        <w:t xml:space="preserve"> in ASK</w:t>
      </w:r>
      <w:r>
        <w:t xml:space="preserve">, then </w:t>
      </w:r>
      <w:r w:rsidR="0018661A">
        <w:t xml:space="preserve">half of the time the CW is not </w:t>
      </w:r>
      <w:proofErr w:type="gramStart"/>
      <w:r w:rsidR="0018661A">
        <w:t>reflected back</w:t>
      </w:r>
      <w:proofErr w:type="gramEnd"/>
      <w:r w:rsidR="0018661A">
        <w:t xml:space="preserve">. </w:t>
      </w:r>
      <w:r w:rsidR="00900BF8">
        <w:t>The principle is illustrated in Figure 1</w:t>
      </w:r>
    </w:p>
    <w:p w14:paraId="476B3E41" w14:textId="742B75F4" w:rsidR="00900BF8" w:rsidRDefault="0050279E" w:rsidP="00E14DF6">
      <w:pPr>
        <w:rPr>
          <w:noProof/>
        </w:rPr>
      </w:pPr>
      <w:r>
        <w:rPr>
          <w:noProof/>
        </w:rPr>
        <w:lastRenderedPageBreak/>
        <w:pict w14:anchorId="0E809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78.5pt;height:311.5pt;visibility:visible;mso-wrap-style:square">
            <v:imagedata r:id="rId9" o:title=""/>
          </v:shape>
        </w:pict>
      </w:r>
    </w:p>
    <w:p w14:paraId="6B092014" w14:textId="1A25545C" w:rsidR="00900BF8" w:rsidRDefault="00900BF8" w:rsidP="00CB3D6D">
      <w:pPr>
        <w:pStyle w:val="TF"/>
        <w:rPr>
          <w:noProof/>
        </w:rPr>
      </w:pPr>
      <w:r>
        <w:rPr>
          <w:noProof/>
        </w:rPr>
        <w:t xml:space="preserve">Figure 1. </w:t>
      </w:r>
      <w:r w:rsidR="002246E5">
        <w:rPr>
          <w:noProof/>
        </w:rPr>
        <w:t>Modulated OOK si</w:t>
      </w:r>
      <w:r w:rsidR="007D12E5">
        <w:rPr>
          <w:noProof/>
        </w:rPr>
        <w:t>g</w:t>
      </w:r>
      <w:r w:rsidR="002246E5">
        <w:rPr>
          <w:noProof/>
        </w:rPr>
        <w:t xml:space="preserve">nal in BB – yellow; ideal reflected RF waveform with modulation – blue; </w:t>
      </w:r>
      <w:r w:rsidR="00226BD2">
        <w:rPr>
          <w:noProof/>
        </w:rPr>
        <w:t xml:space="preserve">reflected waveform with non-ideal backscattering circuitry – red. The RF frequency is greatly </w:t>
      </w:r>
      <w:r w:rsidR="00CB3D6D">
        <w:rPr>
          <w:noProof/>
        </w:rPr>
        <w:t>lower frequency than real frequency for illustrative purposes</w:t>
      </w:r>
    </w:p>
    <w:p w14:paraId="5E29B993" w14:textId="3B8CBAC4" w:rsidR="00CB3D6D" w:rsidRDefault="00CB3D6D" w:rsidP="00E14DF6">
      <w:pPr>
        <w:rPr>
          <w:noProof/>
        </w:rPr>
      </w:pPr>
      <w:r>
        <w:rPr>
          <w:noProof/>
        </w:rPr>
        <w:t xml:space="preserve">The reflected waveform is shon in Figure 1 with red. The peak power is attenuated by 15.5 dB from the ideal </w:t>
      </w:r>
      <w:r w:rsidR="001E4121">
        <w:rPr>
          <w:noProof/>
        </w:rPr>
        <w:t>waveform</w:t>
      </w:r>
      <w:r w:rsidR="000B1C28">
        <w:rPr>
          <w:noProof/>
        </w:rPr>
        <w:t xml:space="preserve"> and </w:t>
      </w:r>
      <w:r w:rsidR="003D209A">
        <w:rPr>
          <w:noProof/>
        </w:rPr>
        <w:t xml:space="preserve">when the device is absorbing the signal, </w:t>
      </w:r>
      <w:r w:rsidR="000E5C46">
        <w:rPr>
          <w:noProof/>
        </w:rPr>
        <w:t>reflected power is 27.8 dB below the ideal power. The circuitry non-idealities are discussed in section 2.3.</w:t>
      </w:r>
    </w:p>
    <w:p w14:paraId="09BB7612" w14:textId="1B0B4148" w:rsidR="00790CFC" w:rsidRDefault="00790CFC" w:rsidP="00E14DF6">
      <w:pPr>
        <w:rPr>
          <w:noProof/>
        </w:rPr>
      </w:pPr>
      <w:r>
        <w:rPr>
          <w:noProof/>
        </w:rPr>
        <w:t xml:space="preserve">The modulation work in </w:t>
      </w:r>
      <w:r w:rsidR="00942CBC">
        <w:rPr>
          <w:noProof/>
        </w:rPr>
        <w:t xml:space="preserve">such way that compared to the continuous CW signal, expressing 1’s and 0’s means that </w:t>
      </w:r>
      <w:r w:rsidR="00476475">
        <w:rPr>
          <w:noProof/>
        </w:rPr>
        <w:t xml:space="preserve">the CW is not reflected for 50 % of the time. In RF domain, this means 3 dB loss of power. </w:t>
      </w:r>
    </w:p>
    <w:p w14:paraId="2A29DC7D" w14:textId="506021F9" w:rsidR="000E5C46" w:rsidRPr="002D3AF0" w:rsidRDefault="00476475" w:rsidP="00E14DF6">
      <w:pPr>
        <w:rPr>
          <w:b/>
          <w:bCs/>
          <w:noProof/>
        </w:rPr>
      </w:pPr>
      <w:r w:rsidRPr="00681D85">
        <w:rPr>
          <w:b/>
          <w:bCs/>
          <w:noProof/>
        </w:rPr>
        <w:t xml:space="preserve">Observation </w:t>
      </w:r>
      <w:r w:rsidR="00ED70EC">
        <w:rPr>
          <w:b/>
          <w:bCs/>
          <w:noProof/>
        </w:rPr>
        <w:t>1</w:t>
      </w:r>
      <w:r w:rsidRPr="00681D85">
        <w:rPr>
          <w:b/>
          <w:bCs/>
          <w:noProof/>
        </w:rPr>
        <w:t xml:space="preserve">: Ambient IoT device loses 3 dB of reflected power </w:t>
      </w:r>
      <w:r w:rsidR="00681D85" w:rsidRPr="00681D85">
        <w:rPr>
          <w:b/>
          <w:bCs/>
          <w:noProof/>
        </w:rPr>
        <w:t>only because of modulation process</w:t>
      </w:r>
    </w:p>
    <w:p w14:paraId="6BD21085" w14:textId="062E38C9" w:rsidR="00742F1C" w:rsidRDefault="00107DED" w:rsidP="00107DED">
      <w:pPr>
        <w:pStyle w:val="Heading2"/>
      </w:pPr>
      <w:r>
        <w:t>2.2</w:t>
      </w:r>
      <w:r>
        <w:tab/>
        <w:t>Antenna efficiency</w:t>
      </w:r>
    </w:p>
    <w:p w14:paraId="66225D38" w14:textId="143194F7" w:rsidR="00415C62" w:rsidRDefault="00415C62" w:rsidP="00E14DF6">
      <w:proofErr w:type="gramStart"/>
      <w:r>
        <w:t>TR  assumes</w:t>
      </w:r>
      <w:proofErr w:type="gramEnd"/>
      <w:r>
        <w:t xml:space="preserve"> 0 </w:t>
      </w:r>
      <w:proofErr w:type="spellStart"/>
      <w:r>
        <w:t>dBi</w:t>
      </w:r>
      <w:proofErr w:type="spellEnd"/>
      <w:r>
        <w:t xml:space="preserve"> antenna, which maybe a good assumption if conducted requirements were to be defined</w:t>
      </w:r>
      <w:r w:rsidR="00A64C53">
        <w:t xml:space="preserve"> but a small sized tag </w:t>
      </w:r>
      <w:r w:rsidR="002818A6">
        <w:t>in a sub 1GHz frequency will have losses</w:t>
      </w:r>
      <w:r w:rsidR="006D0C0D">
        <w:t>.</w:t>
      </w:r>
      <w:r w:rsidR="002818A6">
        <w:t xml:space="preserve"> </w:t>
      </w:r>
    </w:p>
    <w:p w14:paraId="11454A67" w14:textId="7EE46618" w:rsidR="007D0A4F" w:rsidRDefault="002E2124" w:rsidP="00E14DF6">
      <w:pPr>
        <w:rPr>
          <w:sz w:val="22"/>
          <w:szCs w:val="22"/>
        </w:rPr>
      </w:pPr>
      <w:r>
        <w:t xml:space="preserve"> </w:t>
      </w:r>
      <w:r w:rsidR="00DA71FD">
        <w:t xml:space="preserve"> </w:t>
      </w:r>
      <w:r w:rsidR="00A41CA5">
        <w:t xml:space="preserve"> </w:t>
      </w:r>
      <w:r w:rsidR="00020B0E">
        <w:rPr>
          <w:sz w:val="22"/>
          <w:szCs w:val="22"/>
        </w:rPr>
        <w:fldChar w:fldCharType="begin"/>
      </w:r>
      <w:r w:rsidR="00020B0E">
        <w:rPr>
          <w:sz w:val="22"/>
          <w:szCs w:val="22"/>
        </w:rPr>
        <w:instrText xml:space="preserve"> INCLUDEPICTURE  "cid:image002.png@01DB94F5.93830FE0" \* MERGEFORMATINET </w:instrText>
      </w:r>
      <w:r w:rsidR="00020B0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"cid:image002.png@01DB94F5.93830FE0" \* MERGEFORMATINET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INCLUDEPICTURE  "cid:image002.png@01DB94F5.93830FE0" \* MERGEFORMATINET </w:instrText>
      </w:r>
      <w:r>
        <w:rPr>
          <w:sz w:val="22"/>
          <w:szCs w:val="22"/>
        </w:rPr>
        <w:fldChar w:fldCharType="separate"/>
      </w:r>
      <w:r w:rsidR="0050279E">
        <w:rPr>
          <w:sz w:val="22"/>
          <w:szCs w:val="22"/>
        </w:rPr>
        <w:fldChar w:fldCharType="begin"/>
      </w:r>
      <w:r w:rsidR="0050279E">
        <w:rPr>
          <w:sz w:val="22"/>
          <w:szCs w:val="22"/>
        </w:rPr>
        <w:instrText xml:space="preserve"> </w:instrText>
      </w:r>
      <w:r w:rsidR="0050279E">
        <w:rPr>
          <w:sz w:val="22"/>
          <w:szCs w:val="22"/>
        </w:rPr>
        <w:instrText>INCLUDEPICTURE  "cid:image002.png@01DB94F5.93830FE0" \* MERGEFORMATINET</w:instrText>
      </w:r>
      <w:r w:rsidR="0050279E">
        <w:rPr>
          <w:sz w:val="22"/>
          <w:szCs w:val="22"/>
        </w:rPr>
        <w:instrText xml:space="preserve"> </w:instrText>
      </w:r>
      <w:r w:rsidR="0050279E">
        <w:rPr>
          <w:sz w:val="22"/>
          <w:szCs w:val="22"/>
        </w:rPr>
        <w:fldChar w:fldCharType="separate"/>
      </w:r>
      <w:r w:rsidR="0050279E">
        <w:rPr>
          <w:sz w:val="22"/>
          <w:szCs w:val="22"/>
        </w:rPr>
        <w:pict w14:anchorId="494C55D0">
          <v:shape id="x_x_Picture 1" o:spid="_x0000_i1026" type="#_x0000_t75" alt="" style="width:479.5pt;height:161pt">
            <v:imagedata r:id="rId10" r:href="rId11"/>
          </v:shape>
        </w:pict>
      </w:r>
      <w:r w:rsidR="0050279E"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end"/>
      </w:r>
      <w:r w:rsidR="00020B0E">
        <w:rPr>
          <w:sz w:val="22"/>
          <w:szCs w:val="22"/>
        </w:rPr>
        <w:fldChar w:fldCharType="end"/>
      </w:r>
    </w:p>
    <w:p w14:paraId="4146FF09" w14:textId="1B0CA543" w:rsidR="00020B0E" w:rsidRDefault="00020B0E" w:rsidP="00595C73">
      <w:pPr>
        <w:pStyle w:val="TF"/>
      </w:pPr>
      <w:r>
        <w:lastRenderedPageBreak/>
        <w:t xml:space="preserve">Figure 1. Snippet from </w:t>
      </w:r>
      <w:r w:rsidR="00F051D6" w:rsidRPr="00F051D6">
        <w:t>TR 38.769</w:t>
      </w:r>
      <w:r w:rsidR="00F051D6">
        <w:t xml:space="preserve"> for </w:t>
      </w:r>
      <w:r w:rsidR="001B0D5D">
        <w:t xml:space="preserve">device antenna </w:t>
      </w:r>
      <w:r w:rsidR="002A1401">
        <w:t>assumption’s</w:t>
      </w:r>
      <w:r w:rsidR="001B0D5D">
        <w:t xml:space="preserve"> part</w:t>
      </w:r>
    </w:p>
    <w:p w14:paraId="4F8502F8" w14:textId="77777777" w:rsidR="00790C8A" w:rsidRDefault="006D0C0D" w:rsidP="00E14DF6">
      <w:pPr>
        <w:rPr>
          <w:sz w:val="22"/>
          <w:szCs w:val="22"/>
        </w:rPr>
      </w:pPr>
      <w:r>
        <w:rPr>
          <w:sz w:val="22"/>
          <w:szCs w:val="22"/>
        </w:rPr>
        <w:t xml:space="preserve">For normative requirements an assumption of </w:t>
      </w:r>
      <w:r w:rsidR="00790C8A">
        <w:rPr>
          <w:sz w:val="22"/>
          <w:szCs w:val="22"/>
        </w:rPr>
        <w:t>greater than 0 dB losses should be used.</w:t>
      </w:r>
    </w:p>
    <w:p w14:paraId="28F63D76" w14:textId="24F63799" w:rsidR="00C34F28" w:rsidRPr="00ED70EC" w:rsidRDefault="00790C8A" w:rsidP="00ED70EC">
      <w:pPr>
        <w:rPr>
          <w:b/>
          <w:bCs/>
        </w:rPr>
      </w:pPr>
      <w:r w:rsidRPr="00ED70EC">
        <w:rPr>
          <w:b/>
          <w:bCs/>
        </w:rPr>
        <w:t>Proposal</w:t>
      </w:r>
      <w:r w:rsidR="00ED70EC" w:rsidRPr="00ED70EC">
        <w:rPr>
          <w:b/>
          <w:bCs/>
        </w:rPr>
        <w:t xml:space="preserve"> 1</w:t>
      </w:r>
      <w:r w:rsidRPr="00ED70EC">
        <w:rPr>
          <w:b/>
          <w:bCs/>
        </w:rPr>
        <w:t xml:space="preserve">:  </w:t>
      </w:r>
      <w:r w:rsidR="00595C73" w:rsidRPr="00ED70EC">
        <w:rPr>
          <w:b/>
          <w:bCs/>
        </w:rPr>
        <w:t xml:space="preserve">Use -7 dB as antenna efficiency for Ambient IoT </w:t>
      </w:r>
      <w:r w:rsidR="00C34F28" w:rsidRPr="00ED70EC">
        <w:rPr>
          <w:b/>
          <w:bCs/>
        </w:rPr>
        <w:t>device 1 in normative work</w:t>
      </w:r>
    </w:p>
    <w:p w14:paraId="1D87227C" w14:textId="7C5E2C76" w:rsidR="006D0C0D" w:rsidRDefault="006D0C0D" w:rsidP="00E14DF6">
      <w:pPr>
        <w:rPr>
          <w:sz w:val="22"/>
          <w:szCs w:val="22"/>
        </w:rPr>
      </w:pPr>
    </w:p>
    <w:p w14:paraId="000E453C" w14:textId="07891D62" w:rsidR="00742F1C" w:rsidRDefault="0059398B" w:rsidP="0059398B">
      <w:pPr>
        <w:pStyle w:val="Heading2"/>
      </w:pPr>
      <w:r>
        <w:t>2.3</w:t>
      </w:r>
      <w:r>
        <w:tab/>
        <w:t>Backscattering circuitry loss</w:t>
      </w:r>
    </w:p>
    <w:p w14:paraId="7B6CBC95" w14:textId="5D0EBF35" w:rsidR="0059398B" w:rsidRDefault="0059398B" w:rsidP="0059398B">
      <w:r>
        <w:t xml:space="preserve">Also called </w:t>
      </w:r>
      <w:r w:rsidR="00595C73">
        <w:t>matching inaccuracies</w:t>
      </w:r>
      <w:r w:rsidR="005A274E">
        <w:t xml:space="preserve">, in an ideal case, the reflection circuitry either reflects all the power back or then absorbs it. </w:t>
      </w:r>
      <w:r w:rsidR="00FD1FB9">
        <w:t xml:space="preserve">Antenna from the air interface in ideal conditions would look like a perfect reflector or a perfectly matched </w:t>
      </w:r>
      <w:r w:rsidR="00B7602F">
        <w:t xml:space="preserve">load. </w:t>
      </w:r>
      <w:r w:rsidR="00246547">
        <w:t>In addition to the antenna efficiency</w:t>
      </w:r>
      <w:r w:rsidR="00B7602F">
        <w:t xml:space="preserve"> discussed</w:t>
      </w:r>
      <w:r w:rsidR="00815F95">
        <w:t xml:space="preserve"> in section </w:t>
      </w:r>
      <w:r w:rsidR="00900BF8">
        <w:t>2.2</w:t>
      </w:r>
      <w:proofErr w:type="gramStart"/>
      <w:r w:rsidR="00900BF8">
        <w:t xml:space="preserve">, </w:t>
      </w:r>
      <w:r w:rsidR="00B7602F">
        <w:t xml:space="preserve"> </w:t>
      </w:r>
      <w:r w:rsidR="00246547">
        <w:t>the</w:t>
      </w:r>
      <w:proofErr w:type="gramEnd"/>
      <w:r w:rsidR="00246547">
        <w:t xml:space="preserve"> circuitry is not perfect open or perfectly matched. </w:t>
      </w:r>
    </w:p>
    <w:p w14:paraId="7DBE7039" w14:textId="6E76C35F" w:rsidR="00246547" w:rsidRPr="00790CFC" w:rsidRDefault="00246547" w:rsidP="0059398B">
      <w:pPr>
        <w:rPr>
          <w:b/>
          <w:bCs/>
        </w:rPr>
      </w:pPr>
      <w:r w:rsidRPr="00790CFC">
        <w:rPr>
          <w:b/>
          <w:bCs/>
        </w:rPr>
        <w:t>Proposal 2: Ambient IoT device</w:t>
      </w:r>
      <w:r w:rsidR="00FA0511" w:rsidRPr="00790CFC">
        <w:rPr>
          <w:b/>
          <w:bCs/>
        </w:rPr>
        <w:t xml:space="preserve"> 1</w:t>
      </w:r>
      <w:r w:rsidRPr="00790CFC">
        <w:rPr>
          <w:b/>
          <w:bCs/>
        </w:rPr>
        <w:t xml:space="preserve"> </w:t>
      </w:r>
      <w:r w:rsidR="00FA0511" w:rsidRPr="00790CFC">
        <w:rPr>
          <w:b/>
          <w:bCs/>
        </w:rPr>
        <w:t>matched load reflection coefficient is -8 dB</w:t>
      </w:r>
    </w:p>
    <w:p w14:paraId="0A69CD9C" w14:textId="735E8B73" w:rsidR="005C5624" w:rsidRDefault="00FA0511" w:rsidP="0059398B">
      <w:pPr>
        <w:rPr>
          <w:b/>
          <w:bCs/>
        </w:rPr>
      </w:pPr>
      <w:r w:rsidRPr="00790CFC">
        <w:rPr>
          <w:b/>
          <w:bCs/>
        </w:rPr>
        <w:t xml:space="preserve">Proposal 3: Ambient IoT device 1 </w:t>
      </w:r>
      <w:r w:rsidR="005C5624" w:rsidRPr="00790CFC">
        <w:rPr>
          <w:b/>
          <w:bCs/>
        </w:rPr>
        <w:t>unmatched load reflection coefficient is -1 dB</w:t>
      </w:r>
    </w:p>
    <w:p w14:paraId="55B5C6D3" w14:textId="55996D8A" w:rsidR="00681D85" w:rsidRDefault="00681D85" w:rsidP="00681D85">
      <w:pPr>
        <w:pStyle w:val="Heading2"/>
      </w:pPr>
      <w:r>
        <w:t>2.4</w:t>
      </w:r>
      <w:r>
        <w:tab/>
        <w:t>Conclusion on backscattering loss</w:t>
      </w:r>
    </w:p>
    <w:p w14:paraId="04EA55BF" w14:textId="22995433" w:rsidR="00F704CC" w:rsidRDefault="00681D85" w:rsidP="0059398B">
      <w:r w:rsidRPr="00681D85">
        <w:t>Adding the above numbers together yields the power</w:t>
      </w:r>
      <w:r>
        <w:t xml:space="preserve"> backscattering loss is </w:t>
      </w:r>
      <w:r w:rsidR="00D117CF">
        <w:t xml:space="preserve">18.5 </w:t>
      </w:r>
      <w:proofErr w:type="spellStart"/>
      <w:r w:rsidR="00D117CF">
        <w:t>dB</w:t>
      </w:r>
      <w:r w:rsidR="00F704CC">
        <w:t>.</w:t>
      </w:r>
      <w:proofErr w:type="spellEnd"/>
      <w:r w:rsidR="00F704CC">
        <w:t xml:space="preserve"> If the residual power is added due to non-ideal </w:t>
      </w:r>
      <w:proofErr w:type="gramStart"/>
      <w:r w:rsidR="00F704CC">
        <w:t>load</w:t>
      </w:r>
      <w:proofErr w:type="gramEnd"/>
      <w:r w:rsidR="00F704CC">
        <w:t xml:space="preserve"> then that adds </w:t>
      </w:r>
      <w:r w:rsidR="007111E9">
        <w:t>0.25 dB of power and resulting loss is 18.25 dB but we propose to omit that aspect for now.</w:t>
      </w:r>
    </w:p>
    <w:p w14:paraId="202A0EE4" w14:textId="0B0C1EBF" w:rsidR="007111E9" w:rsidRPr="007111E9" w:rsidRDefault="007111E9" w:rsidP="0059398B">
      <w:pPr>
        <w:rPr>
          <w:b/>
          <w:bCs/>
        </w:rPr>
      </w:pPr>
      <w:r w:rsidRPr="007111E9">
        <w:rPr>
          <w:b/>
          <w:bCs/>
        </w:rPr>
        <w:t xml:space="preserve">Proposal 4: Ambient IoT device 1 backscattering loss used to define normative requirements is 18.5 </w:t>
      </w:r>
      <w:proofErr w:type="spellStart"/>
      <w:r w:rsidRPr="007111E9">
        <w:rPr>
          <w:b/>
          <w:bCs/>
        </w:rPr>
        <w:t>dB.</w:t>
      </w:r>
      <w:proofErr w:type="spellEnd"/>
      <w:r w:rsidRPr="007111E9">
        <w:rPr>
          <w:b/>
          <w:bCs/>
        </w:rPr>
        <w:t xml:space="preserve"> </w:t>
      </w:r>
    </w:p>
    <w:p w14:paraId="5A7D4994" w14:textId="03B33019" w:rsidR="00595C73" w:rsidRDefault="00595C73" w:rsidP="00595C73">
      <w:pPr>
        <w:pStyle w:val="Heading2"/>
      </w:pPr>
      <w:r>
        <w:t>2.</w:t>
      </w:r>
      <w:r w:rsidR="00681D85">
        <w:t>5</w:t>
      </w:r>
      <w:r>
        <w:tab/>
        <w:t>Side conditions</w:t>
      </w:r>
      <w:r w:rsidR="000954DC">
        <w:t xml:space="preserve"> for transmit output power</w:t>
      </w:r>
    </w:p>
    <w:p w14:paraId="38542553" w14:textId="3F7F263E" w:rsidR="00742F1C" w:rsidRDefault="00742F1C" w:rsidP="00E14DF6">
      <w:r>
        <w:t xml:space="preserve">The backscattering loss </w:t>
      </w:r>
      <w:proofErr w:type="spellStart"/>
      <w:r>
        <w:t>can not</w:t>
      </w:r>
      <w:proofErr w:type="spellEnd"/>
      <w:r>
        <w:t xml:space="preserve"> be specified without specifying side conditions such as the input power</w:t>
      </w:r>
      <w:r w:rsidR="00C73385">
        <w:t xml:space="preserve"> where the output power is measured</w:t>
      </w:r>
      <w:r>
        <w:t>.</w:t>
      </w:r>
      <w:r w:rsidR="00C73385">
        <w:t xml:space="preserve"> Since the device is assumed to operate in various </w:t>
      </w:r>
      <w:r w:rsidR="00583425">
        <w:t xml:space="preserve">distances from the reader and node providing CW, at least two values should be </w:t>
      </w:r>
      <w:proofErr w:type="gramStart"/>
      <w:r w:rsidR="00583425">
        <w:t>defined</w:t>
      </w:r>
      <w:proofErr w:type="gramEnd"/>
      <w:r w:rsidR="00DB18D2">
        <w:t xml:space="preserve"> and they will then form a</w:t>
      </w:r>
      <w:r w:rsidR="00137904">
        <w:t>n operating</w:t>
      </w:r>
      <w:r w:rsidR="00DB18D2">
        <w:t xml:space="preserve"> range of</w:t>
      </w:r>
      <w:r w:rsidR="00137904">
        <w:t xml:space="preserve"> the device</w:t>
      </w:r>
      <w:r w:rsidR="00583425">
        <w:t xml:space="preserve">. </w:t>
      </w:r>
    </w:p>
    <w:p w14:paraId="2802F3FE" w14:textId="13EF982F" w:rsidR="00DB18D2" w:rsidRDefault="00DB18D2" w:rsidP="00E14DF6">
      <w:pPr>
        <w:rPr>
          <w:b/>
          <w:bCs/>
        </w:rPr>
      </w:pPr>
      <w:r w:rsidRPr="00EE0BA5">
        <w:rPr>
          <w:b/>
          <w:bCs/>
        </w:rPr>
        <w:t xml:space="preserve">Proposal 5: Define </w:t>
      </w:r>
      <w:r w:rsidR="00EE0BA5" w:rsidRPr="00EE0BA5">
        <w:rPr>
          <w:b/>
          <w:bCs/>
        </w:rPr>
        <w:t xml:space="preserve">a range of CW </w:t>
      </w:r>
      <w:r w:rsidR="00137904" w:rsidRPr="00EE0BA5">
        <w:rPr>
          <w:b/>
          <w:bCs/>
        </w:rPr>
        <w:t xml:space="preserve">input power for Ambient IoT </w:t>
      </w:r>
      <w:r w:rsidR="00EE0BA5" w:rsidRPr="00EE0BA5">
        <w:rPr>
          <w:b/>
          <w:bCs/>
        </w:rPr>
        <w:t>transmit output power requirement.</w:t>
      </w:r>
    </w:p>
    <w:p w14:paraId="5CBE1F59" w14:textId="0B5D09C4" w:rsidR="00F61628" w:rsidRDefault="00F61628" w:rsidP="00E14DF6">
      <w:r w:rsidRPr="00857626">
        <w:t xml:space="preserve">At </w:t>
      </w:r>
      <w:r w:rsidR="00F771E6" w:rsidRPr="00857626">
        <w:t xml:space="preserve">this point of time, the range is TBD waiting for conclusion on reference sensitivity. The lowest level of input CW </w:t>
      </w:r>
      <w:r w:rsidR="00857626" w:rsidRPr="00857626">
        <w:t xml:space="preserve">power should be aligned with the lowest detectable level of R2D signal. </w:t>
      </w:r>
    </w:p>
    <w:p w14:paraId="2AF1F22C" w14:textId="09BD1171" w:rsidR="00085AE5" w:rsidRDefault="000954DC" w:rsidP="000954DC">
      <w:pPr>
        <w:pStyle w:val="Heading1"/>
      </w:pPr>
      <w:r>
        <w:t>3 Discussion on SFO</w:t>
      </w:r>
    </w:p>
    <w:p w14:paraId="1C071869" w14:textId="4A3504A4" w:rsidR="008A6776" w:rsidRDefault="00A15F72" w:rsidP="00E14DF6">
      <w:r>
        <w:t xml:space="preserve">Sample Frequency Offset </w:t>
      </w:r>
      <w:r w:rsidR="0060610F">
        <w:t xml:space="preserve">is the offset from the </w:t>
      </w:r>
      <w:r w:rsidR="00C75ADF">
        <w:t xml:space="preserve">defined sample frequency of 1.92 </w:t>
      </w:r>
      <w:proofErr w:type="spellStart"/>
      <w:r w:rsidR="00C75ADF">
        <w:t>MHz.</w:t>
      </w:r>
      <w:proofErr w:type="spellEnd"/>
      <w:r w:rsidR="00C75ADF">
        <w:t xml:space="preserve"> </w:t>
      </w:r>
      <w:r w:rsidR="008A6776">
        <w:t xml:space="preserve">The </w:t>
      </w:r>
      <w:r w:rsidR="009D425D">
        <w:t xml:space="preserve">offset can be observed in two ways, 1) in time domain as longer than expected symbol time and </w:t>
      </w:r>
      <w:r w:rsidR="00CB665A">
        <w:t xml:space="preserve">e.g. time interval between repeated transmissions or 2) frequency offset </w:t>
      </w:r>
      <w:proofErr w:type="gramStart"/>
      <w:r w:rsidR="002076DC">
        <w:t>T</w:t>
      </w:r>
      <w:r w:rsidR="00C75ADF">
        <w:t>he</w:t>
      </w:r>
      <w:proofErr w:type="gramEnd"/>
      <w:r w:rsidR="00C75ADF">
        <w:t xml:space="preserve"> device </w:t>
      </w:r>
      <w:r w:rsidR="002076DC">
        <w:t xml:space="preserve">creates a small frequency offset </w:t>
      </w:r>
      <w:r w:rsidR="008A6776">
        <w:t xml:space="preserve">and RAN1 is discussing how many different offset the device will support. </w:t>
      </w:r>
      <w:r w:rsidR="00620137">
        <w:t xml:space="preserve">In Figure 3 we show spectrum of the device output with four different offsets. </w:t>
      </w:r>
    </w:p>
    <w:p w14:paraId="35A96A4D" w14:textId="2254665F" w:rsidR="00787857" w:rsidRDefault="003A2C31" w:rsidP="00E14DF6">
      <w:r>
        <w:t>RAN1 is currently assuming 10 % initial device SFO.</w:t>
      </w:r>
      <w:r w:rsidR="00F120ED">
        <w:t xml:space="preserve"> This would mean that the </w:t>
      </w:r>
      <w:proofErr w:type="gramStart"/>
      <w:r w:rsidR="00BB4439">
        <w:t>16</w:t>
      </w:r>
      <w:r w:rsidR="00BB4439">
        <w:rPr>
          <w:vertAlign w:val="superscript"/>
        </w:rPr>
        <w:t xml:space="preserve"> </w:t>
      </w:r>
      <w:r w:rsidR="00BB4439">
        <w:t>x</w:t>
      </w:r>
      <w:proofErr w:type="gramEnd"/>
      <w:r w:rsidR="00BB4439">
        <w:t xml:space="preserve"> frequency shifted spectrum in Figure 3 is shifted more than the </w:t>
      </w:r>
      <w:r w:rsidR="00787857">
        <w:t>one full sample frequency, 1.6 times more.</w:t>
      </w:r>
      <w:r w:rsidR="000A3E69">
        <w:t xml:space="preserve"> It maybe challenging to detect the signal this </w:t>
      </w:r>
      <w:proofErr w:type="gramStart"/>
      <w:r w:rsidR="000A3E69">
        <w:t>way</w:t>
      </w:r>
      <w:proofErr w:type="gramEnd"/>
      <w:r w:rsidR="000A3E69">
        <w:t xml:space="preserve"> but it also makes the test easy</w:t>
      </w:r>
      <w:r w:rsidR="00C52D85">
        <w:t xml:space="preserve">: set the device to maximum possible small frequency shift and then measure </w:t>
      </w:r>
      <w:proofErr w:type="spellStart"/>
      <w:r w:rsidR="00C52D85">
        <w:t>center</w:t>
      </w:r>
      <w:proofErr w:type="spellEnd"/>
      <w:r w:rsidR="00C52D85">
        <w:t xml:space="preserve"> of the transmitted spectrum. </w:t>
      </w:r>
    </w:p>
    <w:p w14:paraId="55E72C74" w14:textId="04B1707D" w:rsidR="00C52D85" w:rsidRDefault="001F4601" w:rsidP="00E14DF6">
      <w:r>
        <w:t>Alternative way, by using the time domain measurements is also easy</w:t>
      </w:r>
      <w:r w:rsidR="00F81870">
        <w:t xml:space="preserve"> if device is set to repeat the message 2 multiple times. Observing the preamble from the last </w:t>
      </w:r>
      <w:r w:rsidR="005A79D6">
        <w:t xml:space="preserve">repeated message multiplies the error. </w:t>
      </w:r>
    </w:p>
    <w:p w14:paraId="61729F2A" w14:textId="3024BA0E" w:rsidR="005A79D6" w:rsidRPr="001F158E" w:rsidRDefault="005A79D6" w:rsidP="00E14DF6">
      <w:pPr>
        <w:rPr>
          <w:b/>
          <w:bCs/>
        </w:rPr>
      </w:pPr>
      <w:r w:rsidRPr="001F158E">
        <w:rPr>
          <w:b/>
          <w:bCs/>
        </w:rPr>
        <w:t xml:space="preserve">Observation </w:t>
      </w:r>
      <w:r w:rsidR="00ED70EC">
        <w:rPr>
          <w:b/>
          <w:bCs/>
        </w:rPr>
        <w:t>2</w:t>
      </w:r>
      <w:r w:rsidRPr="001F158E">
        <w:rPr>
          <w:b/>
          <w:bCs/>
        </w:rPr>
        <w:t xml:space="preserve">: By using maximum frequency shift or </w:t>
      </w:r>
      <w:r w:rsidR="00772F6D" w:rsidRPr="001F158E">
        <w:rPr>
          <w:b/>
          <w:bCs/>
        </w:rPr>
        <w:t xml:space="preserve">time domain repetition it is easy to observe the SFO. </w:t>
      </w:r>
    </w:p>
    <w:p w14:paraId="48E09DFF" w14:textId="454FEBB3" w:rsidR="00772F6D" w:rsidRDefault="00772F6D" w:rsidP="00E14DF6">
      <w:r>
        <w:t xml:space="preserve">Before defining the test or even the requirement, Ran4 needs to wait for RAN1 conclusion on the </w:t>
      </w:r>
      <w:r w:rsidR="001F158E">
        <w:t xml:space="preserve">max SFO, max repetitions and maximum frequency shifts. </w:t>
      </w:r>
    </w:p>
    <w:p w14:paraId="63A31CFB" w14:textId="77777777" w:rsidR="00772F6D" w:rsidRDefault="00772F6D" w:rsidP="00E14DF6"/>
    <w:p w14:paraId="2526F825" w14:textId="62C188C9" w:rsidR="003A2C31" w:rsidRDefault="00787857" w:rsidP="00E14DF6">
      <w:r>
        <w:lastRenderedPageBreak/>
        <w:t xml:space="preserve"> </w:t>
      </w:r>
    </w:p>
    <w:p w14:paraId="6B57A1F1" w14:textId="0D574A34" w:rsidR="00620137" w:rsidRDefault="0050279E" w:rsidP="003A2C31">
      <w:pPr>
        <w:jc w:val="center"/>
      </w:pPr>
      <w:r>
        <w:pict w14:anchorId="2A7ED288">
          <v:shape id="_x0000_i1027" type="#_x0000_t75" style="width:382pt;height:304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31887651" w14:textId="34F63198" w:rsidR="005E0C46" w:rsidRDefault="005E0C46" w:rsidP="003A2C31">
      <w:pPr>
        <w:pStyle w:val="TF"/>
      </w:pPr>
      <w:r>
        <w:t xml:space="preserve">Figure 3. Ambient IoT device spectrum with four different small frequency shifts. </w:t>
      </w:r>
    </w:p>
    <w:p w14:paraId="440A9331" w14:textId="5894958B" w:rsidR="000954DC" w:rsidRDefault="00C75ADF" w:rsidP="00E14DF6">
      <w:r>
        <w:t xml:space="preserve"> </w:t>
      </w:r>
      <w:r w:rsidR="00ED70EC">
        <w:t xml:space="preserve">RAN4 should discuss and possibly even </w:t>
      </w:r>
      <w:proofErr w:type="spellStart"/>
      <w:r w:rsidR="00ED70EC">
        <w:t>liase</w:t>
      </w:r>
      <w:proofErr w:type="spellEnd"/>
      <w:r w:rsidR="00ED70EC">
        <w:t xml:space="preserve"> </w:t>
      </w:r>
      <w:r w:rsidR="00A62EA0">
        <w:t xml:space="preserve">RAN1 on feasible methods for SFO detection. </w:t>
      </w:r>
    </w:p>
    <w:p w14:paraId="5FC5888F" w14:textId="4CB7DC1B" w:rsidR="00A62EA0" w:rsidRPr="0050279E" w:rsidRDefault="00A62EA0" w:rsidP="00E14DF6">
      <w:pPr>
        <w:rPr>
          <w:b/>
          <w:bCs/>
        </w:rPr>
      </w:pPr>
      <w:r w:rsidRPr="0050279E">
        <w:rPr>
          <w:b/>
          <w:bCs/>
        </w:rPr>
        <w:t xml:space="preserve">Proposal 6: RAN4 to discuss feasible method candidates </w:t>
      </w:r>
      <w:r w:rsidR="0050279E">
        <w:rPr>
          <w:b/>
          <w:bCs/>
        </w:rPr>
        <w:t>how to specify device</w:t>
      </w:r>
      <w:r w:rsidRPr="0050279E">
        <w:rPr>
          <w:b/>
          <w:bCs/>
        </w:rPr>
        <w:t xml:space="preserve"> SFO </w:t>
      </w:r>
      <w:r w:rsidR="0050279E" w:rsidRPr="0050279E">
        <w:rPr>
          <w:b/>
          <w:bCs/>
        </w:rPr>
        <w:t xml:space="preserve">requirement </w:t>
      </w:r>
    </w:p>
    <w:p w14:paraId="068A8046" w14:textId="65F0A9F1" w:rsidR="0036403F" w:rsidRDefault="0036403F" w:rsidP="0036403F">
      <w:pPr>
        <w:pStyle w:val="Heading1"/>
      </w:pPr>
      <w:r>
        <w:t>Conclusion</w:t>
      </w:r>
    </w:p>
    <w:p w14:paraId="12BD974A" w14:textId="3004DD4E" w:rsidR="00ED70EC" w:rsidRPr="0050279E" w:rsidRDefault="00C24994" w:rsidP="00ED70EC">
      <w:pPr>
        <w:rPr>
          <w:bCs/>
        </w:rPr>
      </w:pPr>
      <w:r w:rsidRPr="002562A8">
        <w:rPr>
          <w:bCs/>
        </w:rPr>
        <w:t xml:space="preserve">We </w:t>
      </w:r>
      <w:r w:rsidR="00E666C8">
        <w:rPr>
          <w:bCs/>
        </w:rPr>
        <w:t>discussed various device requirements and made the following 7 observations</w:t>
      </w:r>
    </w:p>
    <w:p w14:paraId="416DCBBD" w14:textId="77777777" w:rsidR="00ED70EC" w:rsidRPr="002D3AF0" w:rsidRDefault="00ED70EC" w:rsidP="00ED70EC">
      <w:pPr>
        <w:rPr>
          <w:b/>
          <w:bCs/>
          <w:noProof/>
        </w:rPr>
      </w:pPr>
      <w:r w:rsidRPr="00681D85">
        <w:rPr>
          <w:b/>
          <w:bCs/>
          <w:noProof/>
        </w:rPr>
        <w:t xml:space="preserve">Observation </w:t>
      </w:r>
      <w:r>
        <w:rPr>
          <w:b/>
          <w:bCs/>
          <w:noProof/>
        </w:rPr>
        <w:t>1</w:t>
      </w:r>
      <w:r w:rsidRPr="00681D85">
        <w:rPr>
          <w:b/>
          <w:bCs/>
          <w:noProof/>
        </w:rPr>
        <w:t>: Ambient IoT device loses 3 dB of reflected power only because of modulation process</w:t>
      </w:r>
    </w:p>
    <w:p w14:paraId="711DFF8E" w14:textId="77777777" w:rsidR="00ED70EC" w:rsidRPr="00ED70EC" w:rsidRDefault="00ED70EC" w:rsidP="00ED70EC">
      <w:pPr>
        <w:rPr>
          <w:b/>
          <w:bCs/>
        </w:rPr>
      </w:pPr>
      <w:r w:rsidRPr="00ED70EC">
        <w:rPr>
          <w:b/>
          <w:bCs/>
        </w:rPr>
        <w:t xml:space="preserve">Observation </w:t>
      </w:r>
      <w:r>
        <w:rPr>
          <w:b/>
          <w:bCs/>
        </w:rPr>
        <w:t>2</w:t>
      </w:r>
      <w:r w:rsidRPr="00ED70EC">
        <w:rPr>
          <w:b/>
          <w:bCs/>
        </w:rPr>
        <w:t xml:space="preserve">: By using maximum frequency shift or time domain repetition it is easy to observe the SFO. </w:t>
      </w:r>
    </w:p>
    <w:p w14:paraId="54F4765E" w14:textId="77777777" w:rsidR="00ED70EC" w:rsidRDefault="00ED70EC" w:rsidP="00ED70EC">
      <w:pPr>
        <w:rPr>
          <w:b/>
          <w:bCs/>
        </w:rPr>
      </w:pPr>
    </w:p>
    <w:p w14:paraId="6E0387AE" w14:textId="0E61B1F3" w:rsidR="00ED70EC" w:rsidRPr="00ED70EC" w:rsidRDefault="00ED70EC" w:rsidP="00ED70EC">
      <w:pPr>
        <w:rPr>
          <w:b/>
          <w:bCs/>
        </w:rPr>
      </w:pPr>
      <w:r w:rsidRPr="00ED70EC">
        <w:rPr>
          <w:b/>
          <w:bCs/>
        </w:rPr>
        <w:t>Proposal 1:  Use -7 dB as antenna efficiency for Ambient IoT device 1 in normative work</w:t>
      </w:r>
    </w:p>
    <w:p w14:paraId="0877F047" w14:textId="77777777" w:rsidR="00ED70EC" w:rsidRPr="00ED70EC" w:rsidRDefault="00ED70EC" w:rsidP="00ED70EC">
      <w:pPr>
        <w:rPr>
          <w:b/>
          <w:bCs/>
        </w:rPr>
      </w:pPr>
      <w:r w:rsidRPr="00ED70EC">
        <w:rPr>
          <w:b/>
          <w:bCs/>
        </w:rPr>
        <w:t>Proposal 2: Ambient IoT device 1 matched load reflection coefficient is -8 dB</w:t>
      </w:r>
    </w:p>
    <w:p w14:paraId="7A5776DD" w14:textId="21750223" w:rsidR="00ED70EC" w:rsidRPr="00ED70EC" w:rsidRDefault="00ED70EC" w:rsidP="00ED70EC">
      <w:pPr>
        <w:rPr>
          <w:b/>
          <w:bCs/>
        </w:rPr>
      </w:pPr>
      <w:r w:rsidRPr="00ED70EC">
        <w:rPr>
          <w:b/>
          <w:bCs/>
        </w:rPr>
        <w:t>Proposal 3: Ambient IoT device 1 unmatched load reflection coefficient is -1 dB</w:t>
      </w:r>
    </w:p>
    <w:p w14:paraId="239B24C1" w14:textId="672573E2" w:rsidR="00ED70EC" w:rsidRPr="00ED70EC" w:rsidRDefault="00ED70EC" w:rsidP="00ED70EC">
      <w:pPr>
        <w:rPr>
          <w:b/>
          <w:bCs/>
        </w:rPr>
      </w:pPr>
      <w:r w:rsidRPr="00ED70EC">
        <w:rPr>
          <w:b/>
          <w:bCs/>
        </w:rPr>
        <w:t xml:space="preserve">Proposal 4: Ambient IoT device 1 backscattering loss used to define normative requirements is 18.5 </w:t>
      </w:r>
      <w:proofErr w:type="spellStart"/>
      <w:r w:rsidRPr="00ED70EC">
        <w:rPr>
          <w:b/>
          <w:bCs/>
        </w:rPr>
        <w:t>dB.</w:t>
      </w:r>
      <w:proofErr w:type="spellEnd"/>
      <w:r w:rsidRPr="00ED70EC">
        <w:rPr>
          <w:b/>
          <w:bCs/>
        </w:rPr>
        <w:t xml:space="preserve"> </w:t>
      </w:r>
    </w:p>
    <w:p w14:paraId="6A64D2D2" w14:textId="1679D008" w:rsidR="00ED70EC" w:rsidRPr="00ED70EC" w:rsidRDefault="00ED70EC" w:rsidP="00ED70EC">
      <w:pPr>
        <w:rPr>
          <w:b/>
          <w:bCs/>
        </w:rPr>
      </w:pPr>
      <w:r w:rsidRPr="00ED70EC">
        <w:rPr>
          <w:b/>
          <w:bCs/>
        </w:rPr>
        <w:t>Proposal 5: Define a range of CW input power for Ambient IoT transmit output power requirement.</w:t>
      </w:r>
    </w:p>
    <w:p w14:paraId="5F925252" w14:textId="390920FE" w:rsidR="00D96FEE" w:rsidRPr="0050279E" w:rsidRDefault="0050279E" w:rsidP="005D33A7">
      <w:pPr>
        <w:rPr>
          <w:b/>
          <w:bCs/>
        </w:rPr>
      </w:pPr>
      <w:r w:rsidRPr="0050279E">
        <w:rPr>
          <w:b/>
          <w:bCs/>
        </w:rPr>
        <w:t xml:space="preserve">Proposal 6: RAN4 to discuss feasible method candidates </w:t>
      </w:r>
      <w:r>
        <w:rPr>
          <w:b/>
          <w:bCs/>
        </w:rPr>
        <w:t>how to specify device</w:t>
      </w:r>
      <w:r w:rsidRPr="0050279E">
        <w:rPr>
          <w:b/>
          <w:bCs/>
        </w:rPr>
        <w:t xml:space="preserve"> SFO requirement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lastRenderedPageBreak/>
        <w:t>Reference</w:t>
      </w:r>
    </w:p>
    <w:p w14:paraId="4E439930" w14:textId="77777777" w:rsidR="008F271C" w:rsidRDefault="008F271C" w:rsidP="008F271C">
      <w:pPr>
        <w:pStyle w:val="B1"/>
        <w:spacing w:after="120"/>
        <w:ind w:left="576" w:hanging="288"/>
      </w:pPr>
      <w:r>
        <w:t>[1]</w:t>
      </w:r>
      <w:r>
        <w:tab/>
      </w:r>
      <w:r w:rsidRPr="002B73F0">
        <w:t>RP</w:t>
      </w:r>
      <w:r>
        <w:t>-</w:t>
      </w:r>
      <w:r w:rsidRPr="002B73F0">
        <w:t>243326</w:t>
      </w:r>
      <w:r>
        <w:t>, “</w:t>
      </w:r>
      <w:r w:rsidRPr="006347B3">
        <w:t>New Work Item: Solutions for Ambient IoT (Internet of Things) in NR</w:t>
      </w:r>
      <w:r>
        <w:t xml:space="preserve">”, </w:t>
      </w:r>
      <w:r w:rsidRPr="00D202A4">
        <w:t>RAN1 Vice-chair (Huawei)</w:t>
      </w:r>
      <w:r>
        <w:t xml:space="preserve">, </w:t>
      </w:r>
      <w:r w:rsidRPr="004371F2">
        <w:t>3GPP TSG RAN Meeting #106</w:t>
      </w:r>
      <w:r>
        <w:t xml:space="preserve">, </w:t>
      </w:r>
      <w:r w:rsidRPr="001A209D">
        <w:t>Madrid, Spain, December 9-12, 2024</w:t>
      </w:r>
    </w:p>
    <w:p w14:paraId="5C02E142" w14:textId="50BD2D58" w:rsidR="00A54114" w:rsidRDefault="00A54114" w:rsidP="00D5222A">
      <w:pPr>
        <w:pStyle w:val="B1"/>
        <w:spacing w:after="120"/>
        <w:ind w:left="576" w:hanging="288"/>
      </w:pPr>
      <w:r>
        <w:t>[2]</w:t>
      </w:r>
      <w:r>
        <w:tab/>
      </w:r>
      <w:r w:rsidR="00501818" w:rsidRPr="00501818">
        <w:t xml:space="preserve">R4-2420470 </w:t>
      </w:r>
      <w:r w:rsidR="00501818">
        <w:t>“</w:t>
      </w:r>
      <w:r w:rsidR="00501818" w:rsidRPr="00501818">
        <w:t>WF on UE RF requirements for A-IoT</w:t>
      </w:r>
      <w:r w:rsidR="00501818">
        <w:t xml:space="preserve">”, </w:t>
      </w:r>
      <w:r w:rsidR="00792544" w:rsidRPr="00792544">
        <w:t>Huawei</w:t>
      </w:r>
      <w:r w:rsidR="00792544">
        <w:t xml:space="preserve">, </w:t>
      </w:r>
      <w:r w:rsidR="00942FCF" w:rsidRPr="00942FCF">
        <w:t>3GPP TSG-RAN WG4 Meeting # 113</w:t>
      </w:r>
      <w:r w:rsidR="00942FCF">
        <w:t xml:space="preserve">, </w:t>
      </w:r>
      <w:r w:rsidR="0043168E" w:rsidRPr="0043168E">
        <w:t xml:space="preserve">Orlando, United States,18 – 22 </w:t>
      </w:r>
      <w:proofErr w:type="gramStart"/>
      <w:r w:rsidR="0043168E" w:rsidRPr="0043168E">
        <w:t>Nov.,</w:t>
      </w:r>
      <w:proofErr w:type="gramEnd"/>
      <w:r w:rsidR="0043168E" w:rsidRPr="0043168E">
        <w:t xml:space="preserve"> 2024</w:t>
      </w:r>
    </w:p>
    <w:p w14:paraId="29663C2A" w14:textId="77777777" w:rsidR="00A35CC8" w:rsidRDefault="00A35CC8" w:rsidP="00A35CC8">
      <w:pPr>
        <w:pStyle w:val="B1"/>
        <w:spacing w:after="120"/>
        <w:ind w:left="576" w:hanging="288"/>
      </w:pPr>
      <w:r>
        <w:t>[3]</w:t>
      </w:r>
      <w:r>
        <w:tab/>
        <w:t>TR</w:t>
      </w:r>
      <w:r w:rsidRPr="00D82748">
        <w:t xml:space="preserve"> 38.769</w:t>
      </w:r>
      <w:r>
        <w:t>, “</w:t>
      </w:r>
      <w:r w:rsidRPr="00D82748">
        <w:t>Study on solutions for Ambient IoT (Internet of Things) in NR</w:t>
      </w:r>
      <w:r>
        <w:t>”, 3GPP</w:t>
      </w:r>
    </w:p>
    <w:p w14:paraId="31CEF66E" w14:textId="2025E895" w:rsidR="00DE1156" w:rsidRDefault="001C7FE2" w:rsidP="00A35CC8">
      <w:pPr>
        <w:pStyle w:val="B1"/>
        <w:spacing w:after="120"/>
        <w:ind w:left="576" w:hanging="288"/>
      </w:pPr>
      <w:r>
        <w:t>[4]</w:t>
      </w:r>
      <w:r>
        <w:tab/>
      </w:r>
      <w:r w:rsidR="007214A0" w:rsidRPr="007214A0">
        <w:t>R4-2500402</w:t>
      </w:r>
      <w:r w:rsidR="007214A0">
        <w:t>, “</w:t>
      </w:r>
      <w:r w:rsidR="007214A0" w:rsidRPr="007214A0">
        <w:t>Discussion on Ambient IoT deployment scenario in Rel-19</w:t>
      </w:r>
      <w:r w:rsidR="007214A0">
        <w:t>”, Qualcomm</w:t>
      </w:r>
      <w:r w:rsidR="003E7402">
        <w:t xml:space="preserve"> Incorporated</w:t>
      </w:r>
      <w:r w:rsidR="007214A0">
        <w:t xml:space="preserve">, </w:t>
      </w:r>
      <w:r w:rsidR="007214A0" w:rsidRPr="007214A0">
        <w:t>3GPP TSG-RAN4 Meeting #114</w:t>
      </w:r>
      <w:r w:rsidR="007214A0">
        <w:t xml:space="preserve">, </w:t>
      </w:r>
      <w:r w:rsidR="007214A0" w:rsidRPr="007214A0">
        <w:t xml:space="preserve">Athens, </w:t>
      </w:r>
      <w:proofErr w:type="gramStart"/>
      <w:r w:rsidR="007214A0" w:rsidRPr="007214A0">
        <w:t>Greece,  16</w:t>
      </w:r>
      <w:proofErr w:type="gramEnd"/>
      <w:r w:rsidR="007214A0" w:rsidRPr="007214A0">
        <w:t>th – 21st February, 2025</w:t>
      </w:r>
    </w:p>
    <w:p w14:paraId="1134C44A" w14:textId="7684DF18" w:rsidR="00BA341B" w:rsidRDefault="00AA278E" w:rsidP="00100D72">
      <w:pPr>
        <w:pStyle w:val="B1"/>
        <w:spacing w:after="120"/>
        <w:ind w:left="576" w:hanging="288"/>
      </w:pPr>
      <w:r>
        <w:t>[5]</w:t>
      </w:r>
      <w:r>
        <w:tab/>
      </w:r>
      <w:r w:rsidRPr="00AA278E">
        <w:t>R4-2500401</w:t>
      </w:r>
      <w:r>
        <w:t>, “</w:t>
      </w:r>
      <w:r w:rsidRPr="00AA278E">
        <w:t>Discussion on Ambient IoT Testability</w:t>
      </w:r>
      <w:r>
        <w:t xml:space="preserve">”, </w:t>
      </w:r>
      <w:r w:rsidR="003E7402">
        <w:t xml:space="preserve">Qualcomm Incorporated, </w:t>
      </w:r>
      <w:r w:rsidR="003E7402" w:rsidRPr="007214A0">
        <w:t>3GPP TSG-RAN4 Meeting #114</w:t>
      </w:r>
      <w:r w:rsidR="003E7402">
        <w:t xml:space="preserve">, </w:t>
      </w:r>
      <w:r w:rsidR="003E7402" w:rsidRPr="007214A0">
        <w:t xml:space="preserve">Athens, </w:t>
      </w:r>
      <w:proofErr w:type="gramStart"/>
      <w:r w:rsidR="003E7402" w:rsidRPr="007214A0">
        <w:t>Greece,  16</w:t>
      </w:r>
      <w:proofErr w:type="gramEnd"/>
      <w:r w:rsidR="003E7402" w:rsidRPr="007214A0">
        <w:t>th – 21st February, 2025</w:t>
      </w:r>
    </w:p>
    <w:p w14:paraId="7B19827D" w14:textId="320065C9" w:rsidR="006C32F0" w:rsidRDefault="006C32F0" w:rsidP="00100D72">
      <w:pPr>
        <w:pStyle w:val="B1"/>
        <w:spacing w:after="120"/>
        <w:ind w:left="576" w:hanging="288"/>
      </w:pPr>
      <w:r>
        <w:t>[6]</w:t>
      </w:r>
      <w:r>
        <w:tab/>
      </w:r>
      <w:r w:rsidRPr="006C32F0">
        <w:t>R4-2500490</w:t>
      </w:r>
      <w:r>
        <w:t>, “</w:t>
      </w:r>
      <w:r w:rsidRPr="006C32F0">
        <w:t>Ambient IoT device requirements</w:t>
      </w:r>
      <w:r>
        <w:t xml:space="preserve">”, Qualcomm Incorporated, </w:t>
      </w:r>
      <w:r w:rsidRPr="006C32F0">
        <w:t>3GPP TSG-RAN4 Meeting #114</w:t>
      </w:r>
      <w:r>
        <w:t xml:space="preserve">, </w:t>
      </w:r>
      <w:r w:rsidRPr="006C32F0">
        <w:t xml:space="preserve">Athens, </w:t>
      </w:r>
      <w:proofErr w:type="gramStart"/>
      <w:r w:rsidRPr="006C32F0">
        <w:t>Greece,  16</w:t>
      </w:r>
      <w:proofErr w:type="gramEnd"/>
      <w:r w:rsidRPr="006C32F0">
        <w:t>th – 21st February, 2025</w:t>
      </w:r>
    </w:p>
    <w:p w14:paraId="3836A55D" w14:textId="1E560E35" w:rsidR="00251923" w:rsidRPr="00BA341B" w:rsidRDefault="00251923" w:rsidP="00100D72">
      <w:pPr>
        <w:pStyle w:val="B1"/>
        <w:spacing w:after="120"/>
        <w:ind w:left="576" w:hanging="288"/>
      </w:pPr>
      <w:r>
        <w:t>[7]</w:t>
      </w:r>
      <w:r>
        <w:tab/>
      </w:r>
      <w:r w:rsidRPr="00251923">
        <w:t>R4-2502858</w:t>
      </w:r>
      <w:r>
        <w:t>, “</w:t>
      </w:r>
      <w:r w:rsidR="00EC4065" w:rsidRPr="00EC4065">
        <w:t>WF on requirements for system parameters and A-IOT device</w:t>
      </w:r>
      <w:proofErr w:type="gramStart"/>
      <w:r>
        <w:t xml:space="preserve">”, </w:t>
      </w:r>
      <w:r w:rsidR="00EC4065">
        <w:t xml:space="preserve"> </w:t>
      </w:r>
      <w:r w:rsidR="005B4148">
        <w:t>CMCC</w:t>
      </w:r>
      <w:proofErr w:type="gramEnd"/>
      <w:r w:rsidR="005B4148">
        <w:t xml:space="preserve">, </w:t>
      </w:r>
      <w:r w:rsidR="00842841" w:rsidRPr="00842841">
        <w:t>3GPP TSG-RAN WG4 Meeting #114</w:t>
      </w:r>
      <w:r w:rsidR="00842841">
        <w:t xml:space="preserve">, </w:t>
      </w:r>
      <w:r w:rsidR="00355233" w:rsidRPr="00355233">
        <w:t>Athens, Greece, 17– 21 February, 2025</w:t>
      </w: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266"/>
    <w:multiLevelType w:val="hybridMultilevel"/>
    <w:tmpl w:val="378E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956116"/>
    <w:multiLevelType w:val="hybridMultilevel"/>
    <w:tmpl w:val="8B8E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B00F7"/>
    <w:multiLevelType w:val="hybridMultilevel"/>
    <w:tmpl w:val="69708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30"/>
  </w:num>
  <w:num w:numId="2" w16cid:durableId="1720548759">
    <w:abstractNumId w:val="13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9"/>
  </w:num>
  <w:num w:numId="6" w16cid:durableId="270355691">
    <w:abstractNumId w:val="11"/>
  </w:num>
  <w:num w:numId="7" w16cid:durableId="392894675">
    <w:abstractNumId w:val="4"/>
  </w:num>
  <w:num w:numId="8" w16cid:durableId="1185286419">
    <w:abstractNumId w:val="33"/>
  </w:num>
  <w:num w:numId="9" w16cid:durableId="1874880183">
    <w:abstractNumId w:val="43"/>
  </w:num>
  <w:num w:numId="10" w16cid:durableId="1215117416">
    <w:abstractNumId w:val="27"/>
  </w:num>
  <w:num w:numId="11" w16cid:durableId="1322276718">
    <w:abstractNumId w:val="17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7"/>
  </w:num>
  <w:num w:numId="15" w16cid:durableId="24332259">
    <w:abstractNumId w:val="12"/>
  </w:num>
  <w:num w:numId="16" w16cid:durableId="1165389979">
    <w:abstractNumId w:val="32"/>
  </w:num>
  <w:num w:numId="17" w16cid:durableId="1593077490">
    <w:abstractNumId w:val="20"/>
  </w:num>
  <w:num w:numId="18" w16cid:durableId="421680846">
    <w:abstractNumId w:val="36"/>
  </w:num>
  <w:num w:numId="19" w16cid:durableId="1354115616">
    <w:abstractNumId w:val="44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5"/>
  </w:num>
  <w:num w:numId="23" w16cid:durableId="616448352">
    <w:abstractNumId w:val="40"/>
  </w:num>
  <w:num w:numId="24" w16cid:durableId="1339889165">
    <w:abstractNumId w:val="31"/>
  </w:num>
  <w:num w:numId="25" w16cid:durableId="1225725008">
    <w:abstractNumId w:val="6"/>
  </w:num>
  <w:num w:numId="26" w16cid:durableId="384912835">
    <w:abstractNumId w:val="14"/>
  </w:num>
  <w:num w:numId="27" w16cid:durableId="1801803965">
    <w:abstractNumId w:val="42"/>
  </w:num>
  <w:num w:numId="28" w16cid:durableId="1041436732">
    <w:abstractNumId w:val="21"/>
  </w:num>
  <w:num w:numId="29" w16cid:durableId="1627396147">
    <w:abstractNumId w:val="3"/>
  </w:num>
  <w:num w:numId="30" w16cid:durableId="2069957277">
    <w:abstractNumId w:val="41"/>
  </w:num>
  <w:num w:numId="31" w16cid:durableId="1523739330">
    <w:abstractNumId w:val="1"/>
  </w:num>
  <w:num w:numId="32" w16cid:durableId="23793897">
    <w:abstractNumId w:val="35"/>
  </w:num>
  <w:num w:numId="33" w16cid:durableId="541600679">
    <w:abstractNumId w:val="37"/>
  </w:num>
  <w:num w:numId="34" w16cid:durableId="375783473">
    <w:abstractNumId w:val="15"/>
  </w:num>
  <w:num w:numId="35" w16cid:durableId="364794266">
    <w:abstractNumId w:val="34"/>
  </w:num>
  <w:num w:numId="36" w16cid:durableId="1979457668">
    <w:abstractNumId w:val="38"/>
  </w:num>
  <w:num w:numId="37" w16cid:durableId="377513096">
    <w:abstractNumId w:val="28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6"/>
  </w:num>
  <w:num w:numId="41" w16cid:durableId="417597505">
    <w:abstractNumId w:val="26"/>
  </w:num>
  <w:num w:numId="42" w16cid:durableId="312762234">
    <w:abstractNumId w:val="10"/>
  </w:num>
  <w:num w:numId="43" w16cid:durableId="1881937598">
    <w:abstractNumId w:val="25"/>
  </w:num>
  <w:num w:numId="44" w16cid:durableId="1803234253">
    <w:abstractNumId w:val="2"/>
  </w:num>
  <w:num w:numId="45" w16cid:durableId="1392189683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71F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836"/>
    <w:rsid w:val="00007F05"/>
    <w:rsid w:val="0001006B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0B0E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96"/>
    <w:rsid w:val="000323CD"/>
    <w:rsid w:val="000325E5"/>
    <w:rsid w:val="00032669"/>
    <w:rsid w:val="00032C00"/>
    <w:rsid w:val="000331E8"/>
    <w:rsid w:val="000339AA"/>
    <w:rsid w:val="000343DE"/>
    <w:rsid w:val="00036B29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4CF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73E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AA"/>
    <w:rsid w:val="000840FC"/>
    <w:rsid w:val="00084322"/>
    <w:rsid w:val="00085AE5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4DC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E69"/>
    <w:rsid w:val="000A3F28"/>
    <w:rsid w:val="000A5016"/>
    <w:rsid w:val="000A567D"/>
    <w:rsid w:val="000A56D4"/>
    <w:rsid w:val="000A582F"/>
    <w:rsid w:val="000A643B"/>
    <w:rsid w:val="000A6859"/>
    <w:rsid w:val="000A69C5"/>
    <w:rsid w:val="000A6BC3"/>
    <w:rsid w:val="000A706F"/>
    <w:rsid w:val="000A7781"/>
    <w:rsid w:val="000A7DF5"/>
    <w:rsid w:val="000B0067"/>
    <w:rsid w:val="000B0AF8"/>
    <w:rsid w:val="000B1C28"/>
    <w:rsid w:val="000B1F2E"/>
    <w:rsid w:val="000B226C"/>
    <w:rsid w:val="000B269A"/>
    <w:rsid w:val="000B3420"/>
    <w:rsid w:val="000B3505"/>
    <w:rsid w:val="000B4345"/>
    <w:rsid w:val="000B4A88"/>
    <w:rsid w:val="000B4BB6"/>
    <w:rsid w:val="000B4CBF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AB9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074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C46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3D4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919"/>
    <w:rsid w:val="00100B99"/>
    <w:rsid w:val="00100C2A"/>
    <w:rsid w:val="00100D72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07DED"/>
    <w:rsid w:val="0011060D"/>
    <w:rsid w:val="00111026"/>
    <w:rsid w:val="0011120F"/>
    <w:rsid w:val="00111335"/>
    <w:rsid w:val="00111E00"/>
    <w:rsid w:val="00111E6B"/>
    <w:rsid w:val="00112950"/>
    <w:rsid w:val="00112DD2"/>
    <w:rsid w:val="00112F61"/>
    <w:rsid w:val="0011341C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5DA"/>
    <w:rsid w:val="00134706"/>
    <w:rsid w:val="00134856"/>
    <w:rsid w:val="0013493B"/>
    <w:rsid w:val="00134F27"/>
    <w:rsid w:val="001351EB"/>
    <w:rsid w:val="00135A74"/>
    <w:rsid w:val="00135BA1"/>
    <w:rsid w:val="00135E50"/>
    <w:rsid w:val="00136033"/>
    <w:rsid w:val="00136137"/>
    <w:rsid w:val="00136E93"/>
    <w:rsid w:val="0013737C"/>
    <w:rsid w:val="00137904"/>
    <w:rsid w:val="00137C0C"/>
    <w:rsid w:val="00137C6E"/>
    <w:rsid w:val="001401AE"/>
    <w:rsid w:val="00140C23"/>
    <w:rsid w:val="00141003"/>
    <w:rsid w:val="0014111F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7CC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44EA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661A"/>
    <w:rsid w:val="00186CFC"/>
    <w:rsid w:val="001877E0"/>
    <w:rsid w:val="001916B3"/>
    <w:rsid w:val="00191C3F"/>
    <w:rsid w:val="00191D4A"/>
    <w:rsid w:val="001927C1"/>
    <w:rsid w:val="00192E8D"/>
    <w:rsid w:val="00193BD4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59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0D5D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C7FE2"/>
    <w:rsid w:val="001D012D"/>
    <w:rsid w:val="001D16FB"/>
    <w:rsid w:val="001D1B4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121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58E"/>
    <w:rsid w:val="001F1B49"/>
    <w:rsid w:val="001F31C0"/>
    <w:rsid w:val="001F39B2"/>
    <w:rsid w:val="001F3E00"/>
    <w:rsid w:val="001F4601"/>
    <w:rsid w:val="001F54B5"/>
    <w:rsid w:val="001F555E"/>
    <w:rsid w:val="001F55C3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067D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2"/>
    <w:rsid w:val="00206565"/>
    <w:rsid w:val="0020658C"/>
    <w:rsid w:val="002067DB"/>
    <w:rsid w:val="00206CF3"/>
    <w:rsid w:val="002071A9"/>
    <w:rsid w:val="002076DC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17F9E"/>
    <w:rsid w:val="002209E4"/>
    <w:rsid w:val="0022115C"/>
    <w:rsid w:val="00221917"/>
    <w:rsid w:val="00222D56"/>
    <w:rsid w:val="00222D66"/>
    <w:rsid w:val="00223F07"/>
    <w:rsid w:val="002246E5"/>
    <w:rsid w:val="00224AB3"/>
    <w:rsid w:val="00224E7C"/>
    <w:rsid w:val="00225048"/>
    <w:rsid w:val="002256C5"/>
    <w:rsid w:val="00225AD9"/>
    <w:rsid w:val="0022667F"/>
    <w:rsid w:val="002267B2"/>
    <w:rsid w:val="002269E5"/>
    <w:rsid w:val="00226BD2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47"/>
    <w:rsid w:val="002465D2"/>
    <w:rsid w:val="00246DE8"/>
    <w:rsid w:val="002476C8"/>
    <w:rsid w:val="0024782F"/>
    <w:rsid w:val="002478F5"/>
    <w:rsid w:val="00247F99"/>
    <w:rsid w:val="0025041A"/>
    <w:rsid w:val="00251923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BA6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1C2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8A6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3C"/>
    <w:rsid w:val="00297E46"/>
    <w:rsid w:val="002A00C2"/>
    <w:rsid w:val="002A02FD"/>
    <w:rsid w:val="002A08FE"/>
    <w:rsid w:val="002A0A45"/>
    <w:rsid w:val="002A1401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924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AF0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24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4E4"/>
    <w:rsid w:val="002F06BB"/>
    <w:rsid w:val="002F0BA8"/>
    <w:rsid w:val="002F1C8C"/>
    <w:rsid w:val="002F21D4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5F1C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CA"/>
    <w:rsid w:val="003533B6"/>
    <w:rsid w:val="00353A88"/>
    <w:rsid w:val="00353C4B"/>
    <w:rsid w:val="0035434E"/>
    <w:rsid w:val="00354693"/>
    <w:rsid w:val="00354A9F"/>
    <w:rsid w:val="0035523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0C6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2FFE"/>
    <w:rsid w:val="0037360B"/>
    <w:rsid w:val="00373FBF"/>
    <w:rsid w:val="0037414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0608"/>
    <w:rsid w:val="0038130B"/>
    <w:rsid w:val="00381D80"/>
    <w:rsid w:val="00382EB8"/>
    <w:rsid w:val="00384112"/>
    <w:rsid w:val="00384195"/>
    <w:rsid w:val="0038438C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2C31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16E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09A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402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0A9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6C2"/>
    <w:rsid w:val="003F7808"/>
    <w:rsid w:val="004003D5"/>
    <w:rsid w:val="004005FE"/>
    <w:rsid w:val="00400624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4D54"/>
    <w:rsid w:val="0041517D"/>
    <w:rsid w:val="004158B0"/>
    <w:rsid w:val="00415C62"/>
    <w:rsid w:val="00415C6D"/>
    <w:rsid w:val="00415D3D"/>
    <w:rsid w:val="00415D96"/>
    <w:rsid w:val="00416BF9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68E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3B9B"/>
    <w:rsid w:val="0047448A"/>
    <w:rsid w:val="004745FB"/>
    <w:rsid w:val="00474FE5"/>
    <w:rsid w:val="00475C03"/>
    <w:rsid w:val="00475CAB"/>
    <w:rsid w:val="00476475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7CC"/>
    <w:rsid w:val="00485858"/>
    <w:rsid w:val="00485C35"/>
    <w:rsid w:val="00486509"/>
    <w:rsid w:val="004866A6"/>
    <w:rsid w:val="00486999"/>
    <w:rsid w:val="004869AD"/>
    <w:rsid w:val="00486EB9"/>
    <w:rsid w:val="00486F83"/>
    <w:rsid w:val="00487B4C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4E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77A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144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1818"/>
    <w:rsid w:val="0050279E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211D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07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1EE8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5C11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257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80B"/>
    <w:rsid w:val="00581B2C"/>
    <w:rsid w:val="00581CB7"/>
    <w:rsid w:val="005826C6"/>
    <w:rsid w:val="0058288F"/>
    <w:rsid w:val="00582A73"/>
    <w:rsid w:val="00582FE7"/>
    <w:rsid w:val="005833C4"/>
    <w:rsid w:val="00583425"/>
    <w:rsid w:val="005838E4"/>
    <w:rsid w:val="005839AE"/>
    <w:rsid w:val="0058408C"/>
    <w:rsid w:val="00584247"/>
    <w:rsid w:val="00584514"/>
    <w:rsid w:val="00584A73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398B"/>
    <w:rsid w:val="005945EB"/>
    <w:rsid w:val="005948A0"/>
    <w:rsid w:val="00595561"/>
    <w:rsid w:val="0059579E"/>
    <w:rsid w:val="00595C73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4E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A79D6"/>
    <w:rsid w:val="005A7DE4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148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34F"/>
    <w:rsid w:val="005C54B2"/>
    <w:rsid w:val="005C5624"/>
    <w:rsid w:val="005C5A3E"/>
    <w:rsid w:val="005C6503"/>
    <w:rsid w:val="005C693D"/>
    <w:rsid w:val="005D0321"/>
    <w:rsid w:val="005D03F4"/>
    <w:rsid w:val="005D051E"/>
    <w:rsid w:val="005D0757"/>
    <w:rsid w:val="005D0E23"/>
    <w:rsid w:val="005D0EF0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D7B45"/>
    <w:rsid w:val="005E0C46"/>
    <w:rsid w:val="005E1716"/>
    <w:rsid w:val="005E1743"/>
    <w:rsid w:val="005E1827"/>
    <w:rsid w:val="005E19CB"/>
    <w:rsid w:val="005E1DB3"/>
    <w:rsid w:val="005E2210"/>
    <w:rsid w:val="005E2B0B"/>
    <w:rsid w:val="005E2FA3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3F97"/>
    <w:rsid w:val="00604022"/>
    <w:rsid w:val="0060402D"/>
    <w:rsid w:val="0060474A"/>
    <w:rsid w:val="00604AD3"/>
    <w:rsid w:val="00605A1C"/>
    <w:rsid w:val="0060610F"/>
    <w:rsid w:val="00606127"/>
    <w:rsid w:val="00606385"/>
    <w:rsid w:val="006068BC"/>
    <w:rsid w:val="00606A5C"/>
    <w:rsid w:val="0060767F"/>
    <w:rsid w:val="00607AD0"/>
    <w:rsid w:val="00610ABE"/>
    <w:rsid w:val="00610F20"/>
    <w:rsid w:val="00610FE9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B92"/>
    <w:rsid w:val="00615E19"/>
    <w:rsid w:val="00616038"/>
    <w:rsid w:val="00616800"/>
    <w:rsid w:val="00616CAA"/>
    <w:rsid w:val="00616F33"/>
    <w:rsid w:val="00617364"/>
    <w:rsid w:val="00617804"/>
    <w:rsid w:val="00617866"/>
    <w:rsid w:val="00620137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3F38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57831"/>
    <w:rsid w:val="00657D6D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6D54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77EB0"/>
    <w:rsid w:val="0068058D"/>
    <w:rsid w:val="0068059B"/>
    <w:rsid w:val="0068118E"/>
    <w:rsid w:val="006812F8"/>
    <w:rsid w:val="006815CF"/>
    <w:rsid w:val="00681D85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2A0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957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228E"/>
    <w:rsid w:val="006C3160"/>
    <w:rsid w:val="006C3190"/>
    <w:rsid w:val="006C32F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0C0D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3697"/>
    <w:rsid w:val="006E423E"/>
    <w:rsid w:val="006E465B"/>
    <w:rsid w:val="006E4ADA"/>
    <w:rsid w:val="006E51EB"/>
    <w:rsid w:val="006E61FC"/>
    <w:rsid w:val="006E6782"/>
    <w:rsid w:val="006E6835"/>
    <w:rsid w:val="006E7458"/>
    <w:rsid w:val="006E7A9A"/>
    <w:rsid w:val="006E7CF0"/>
    <w:rsid w:val="006F063C"/>
    <w:rsid w:val="006F091B"/>
    <w:rsid w:val="006F0B20"/>
    <w:rsid w:val="006F1712"/>
    <w:rsid w:val="006F1DE0"/>
    <w:rsid w:val="006F2300"/>
    <w:rsid w:val="006F2CD1"/>
    <w:rsid w:val="006F35B4"/>
    <w:rsid w:val="006F3E3E"/>
    <w:rsid w:val="006F3F1A"/>
    <w:rsid w:val="006F48B1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473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1E9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4A0"/>
    <w:rsid w:val="00721B62"/>
    <w:rsid w:val="00721F34"/>
    <w:rsid w:val="00721F94"/>
    <w:rsid w:val="00721FCA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2F1C"/>
    <w:rsid w:val="00743FC5"/>
    <w:rsid w:val="0074541F"/>
    <w:rsid w:val="00745A8F"/>
    <w:rsid w:val="00746606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8E2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4F23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6D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857"/>
    <w:rsid w:val="00787B93"/>
    <w:rsid w:val="00787CBC"/>
    <w:rsid w:val="00787E41"/>
    <w:rsid w:val="00787F14"/>
    <w:rsid w:val="0079016C"/>
    <w:rsid w:val="007902E9"/>
    <w:rsid w:val="0079056A"/>
    <w:rsid w:val="00790A04"/>
    <w:rsid w:val="00790C8A"/>
    <w:rsid w:val="00790CFC"/>
    <w:rsid w:val="007913EF"/>
    <w:rsid w:val="00791623"/>
    <w:rsid w:val="0079170F"/>
    <w:rsid w:val="00791CE3"/>
    <w:rsid w:val="00791F8D"/>
    <w:rsid w:val="00792019"/>
    <w:rsid w:val="00792165"/>
    <w:rsid w:val="00792256"/>
    <w:rsid w:val="00792544"/>
    <w:rsid w:val="00792876"/>
    <w:rsid w:val="007929CD"/>
    <w:rsid w:val="00792AFA"/>
    <w:rsid w:val="007931E8"/>
    <w:rsid w:val="007933B3"/>
    <w:rsid w:val="00793897"/>
    <w:rsid w:val="0079397A"/>
    <w:rsid w:val="00793F2C"/>
    <w:rsid w:val="00794F8C"/>
    <w:rsid w:val="0079567C"/>
    <w:rsid w:val="007959EC"/>
    <w:rsid w:val="00795AC4"/>
    <w:rsid w:val="00795DE5"/>
    <w:rsid w:val="0079610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0D5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28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4F36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8A6"/>
    <w:rsid w:val="007C1BB2"/>
    <w:rsid w:val="007C22D6"/>
    <w:rsid w:val="007C25A5"/>
    <w:rsid w:val="007C2602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56FE"/>
    <w:rsid w:val="007C6050"/>
    <w:rsid w:val="007C634E"/>
    <w:rsid w:val="007C721F"/>
    <w:rsid w:val="007C7778"/>
    <w:rsid w:val="007C7B00"/>
    <w:rsid w:val="007D0000"/>
    <w:rsid w:val="007D0A4F"/>
    <w:rsid w:val="007D0F6E"/>
    <w:rsid w:val="007D12E5"/>
    <w:rsid w:val="007D16A7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112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176A"/>
    <w:rsid w:val="008026DA"/>
    <w:rsid w:val="0080320A"/>
    <w:rsid w:val="00803453"/>
    <w:rsid w:val="00803957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079"/>
    <w:rsid w:val="008146F8"/>
    <w:rsid w:val="008151FC"/>
    <w:rsid w:val="008159C9"/>
    <w:rsid w:val="00815F95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191C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7B4"/>
    <w:rsid w:val="00835875"/>
    <w:rsid w:val="00835AEA"/>
    <w:rsid w:val="00835D30"/>
    <w:rsid w:val="00835DA3"/>
    <w:rsid w:val="00835E67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841"/>
    <w:rsid w:val="0084298F"/>
    <w:rsid w:val="00843117"/>
    <w:rsid w:val="00843682"/>
    <w:rsid w:val="00843945"/>
    <w:rsid w:val="0084404E"/>
    <w:rsid w:val="008440F5"/>
    <w:rsid w:val="00845115"/>
    <w:rsid w:val="008457DD"/>
    <w:rsid w:val="00845A91"/>
    <w:rsid w:val="008464E5"/>
    <w:rsid w:val="00846B21"/>
    <w:rsid w:val="00846DD1"/>
    <w:rsid w:val="008472E7"/>
    <w:rsid w:val="00847DF6"/>
    <w:rsid w:val="008500B9"/>
    <w:rsid w:val="00850213"/>
    <w:rsid w:val="0085036D"/>
    <w:rsid w:val="008506B9"/>
    <w:rsid w:val="00850D5F"/>
    <w:rsid w:val="008511D4"/>
    <w:rsid w:val="00851512"/>
    <w:rsid w:val="00852423"/>
    <w:rsid w:val="00852493"/>
    <w:rsid w:val="008527BE"/>
    <w:rsid w:val="008528E3"/>
    <w:rsid w:val="00853C16"/>
    <w:rsid w:val="00853E34"/>
    <w:rsid w:val="00854C67"/>
    <w:rsid w:val="00854CDE"/>
    <w:rsid w:val="008561B0"/>
    <w:rsid w:val="00856DED"/>
    <w:rsid w:val="00856F40"/>
    <w:rsid w:val="0085734E"/>
    <w:rsid w:val="00857626"/>
    <w:rsid w:val="00857B33"/>
    <w:rsid w:val="00857FB7"/>
    <w:rsid w:val="00860B4A"/>
    <w:rsid w:val="00860C60"/>
    <w:rsid w:val="00862A87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D7C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29A1"/>
    <w:rsid w:val="008A443F"/>
    <w:rsid w:val="008A46A0"/>
    <w:rsid w:val="008A4C1E"/>
    <w:rsid w:val="008A5AF3"/>
    <w:rsid w:val="008A5B17"/>
    <w:rsid w:val="008A60F3"/>
    <w:rsid w:val="008A659A"/>
    <w:rsid w:val="008A6776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06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2D6A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71C"/>
    <w:rsid w:val="008F2C03"/>
    <w:rsid w:val="008F2FBD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5AEC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0BF8"/>
    <w:rsid w:val="009010B5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DA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F1E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24C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CBC"/>
    <w:rsid w:val="00942FCF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72E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653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156E"/>
    <w:rsid w:val="00983E8F"/>
    <w:rsid w:val="00984303"/>
    <w:rsid w:val="0098447D"/>
    <w:rsid w:val="00985367"/>
    <w:rsid w:val="0098567F"/>
    <w:rsid w:val="00985F6F"/>
    <w:rsid w:val="009861E8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3C6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151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6F8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0E8F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5D1B"/>
    <w:rsid w:val="009C5EF1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25D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674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C4B"/>
    <w:rsid w:val="00A04F2A"/>
    <w:rsid w:val="00A05653"/>
    <w:rsid w:val="00A05F5A"/>
    <w:rsid w:val="00A06136"/>
    <w:rsid w:val="00A06682"/>
    <w:rsid w:val="00A06BD1"/>
    <w:rsid w:val="00A06E16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5F72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996"/>
    <w:rsid w:val="00A33A22"/>
    <w:rsid w:val="00A33AA6"/>
    <w:rsid w:val="00A34239"/>
    <w:rsid w:val="00A34927"/>
    <w:rsid w:val="00A34971"/>
    <w:rsid w:val="00A34BB5"/>
    <w:rsid w:val="00A353DD"/>
    <w:rsid w:val="00A35CC8"/>
    <w:rsid w:val="00A35D34"/>
    <w:rsid w:val="00A36168"/>
    <w:rsid w:val="00A3630B"/>
    <w:rsid w:val="00A372B3"/>
    <w:rsid w:val="00A37501"/>
    <w:rsid w:val="00A3771A"/>
    <w:rsid w:val="00A379D3"/>
    <w:rsid w:val="00A37D9C"/>
    <w:rsid w:val="00A37E63"/>
    <w:rsid w:val="00A37EAB"/>
    <w:rsid w:val="00A4063D"/>
    <w:rsid w:val="00A40C03"/>
    <w:rsid w:val="00A41CA5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14"/>
    <w:rsid w:val="00A541D5"/>
    <w:rsid w:val="00A541D6"/>
    <w:rsid w:val="00A549C2"/>
    <w:rsid w:val="00A550B8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7D"/>
    <w:rsid w:val="00A6138F"/>
    <w:rsid w:val="00A6167C"/>
    <w:rsid w:val="00A61774"/>
    <w:rsid w:val="00A61AB1"/>
    <w:rsid w:val="00A62050"/>
    <w:rsid w:val="00A624C0"/>
    <w:rsid w:val="00A62AA3"/>
    <w:rsid w:val="00A62EA0"/>
    <w:rsid w:val="00A62EE7"/>
    <w:rsid w:val="00A630DD"/>
    <w:rsid w:val="00A6324D"/>
    <w:rsid w:val="00A632C3"/>
    <w:rsid w:val="00A63D4C"/>
    <w:rsid w:val="00A64303"/>
    <w:rsid w:val="00A6481F"/>
    <w:rsid w:val="00A64C53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0A21"/>
    <w:rsid w:val="00AA1545"/>
    <w:rsid w:val="00AA1FFD"/>
    <w:rsid w:val="00AA278E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C76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84F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2CD"/>
    <w:rsid w:val="00AE0DB0"/>
    <w:rsid w:val="00AE117F"/>
    <w:rsid w:val="00AE1BBD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5ED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9CF"/>
    <w:rsid w:val="00B40A50"/>
    <w:rsid w:val="00B40B94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850"/>
    <w:rsid w:val="00B46A04"/>
    <w:rsid w:val="00B46B41"/>
    <w:rsid w:val="00B46F82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02F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13F"/>
    <w:rsid w:val="00B848E6"/>
    <w:rsid w:val="00B8605A"/>
    <w:rsid w:val="00B86088"/>
    <w:rsid w:val="00B8641C"/>
    <w:rsid w:val="00B86746"/>
    <w:rsid w:val="00B86832"/>
    <w:rsid w:val="00B86B55"/>
    <w:rsid w:val="00B875EF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C81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0E3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30EC"/>
    <w:rsid w:val="00BB4439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21"/>
    <w:rsid w:val="00BD3C3B"/>
    <w:rsid w:val="00BD431B"/>
    <w:rsid w:val="00BD4C58"/>
    <w:rsid w:val="00BD4E5C"/>
    <w:rsid w:val="00BD646F"/>
    <w:rsid w:val="00BD65FC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64C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211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3F0"/>
    <w:rsid w:val="00C164C5"/>
    <w:rsid w:val="00C1682A"/>
    <w:rsid w:val="00C16E5D"/>
    <w:rsid w:val="00C170D6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511"/>
    <w:rsid w:val="00C34235"/>
    <w:rsid w:val="00C342EE"/>
    <w:rsid w:val="00C34321"/>
    <w:rsid w:val="00C347EF"/>
    <w:rsid w:val="00C34DEB"/>
    <w:rsid w:val="00C34F28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2D85"/>
    <w:rsid w:val="00C53ABE"/>
    <w:rsid w:val="00C53EFB"/>
    <w:rsid w:val="00C53F28"/>
    <w:rsid w:val="00C54A3D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04"/>
    <w:rsid w:val="00C73032"/>
    <w:rsid w:val="00C730BD"/>
    <w:rsid w:val="00C73385"/>
    <w:rsid w:val="00C73B22"/>
    <w:rsid w:val="00C73E9A"/>
    <w:rsid w:val="00C7403E"/>
    <w:rsid w:val="00C7475D"/>
    <w:rsid w:val="00C7494F"/>
    <w:rsid w:val="00C74AEF"/>
    <w:rsid w:val="00C74C0E"/>
    <w:rsid w:val="00C75ADF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92A"/>
    <w:rsid w:val="00C97A39"/>
    <w:rsid w:val="00C97A48"/>
    <w:rsid w:val="00C97A65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3D6D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65A"/>
    <w:rsid w:val="00CB6AA2"/>
    <w:rsid w:val="00CB6B45"/>
    <w:rsid w:val="00CB6C72"/>
    <w:rsid w:val="00CB6DBF"/>
    <w:rsid w:val="00CB6E92"/>
    <w:rsid w:val="00CB701C"/>
    <w:rsid w:val="00CB7306"/>
    <w:rsid w:val="00CC03A7"/>
    <w:rsid w:val="00CC043A"/>
    <w:rsid w:val="00CC04F7"/>
    <w:rsid w:val="00CC0682"/>
    <w:rsid w:val="00CC08E7"/>
    <w:rsid w:val="00CC1095"/>
    <w:rsid w:val="00CC1634"/>
    <w:rsid w:val="00CC1CFE"/>
    <w:rsid w:val="00CC2186"/>
    <w:rsid w:val="00CC237B"/>
    <w:rsid w:val="00CC2550"/>
    <w:rsid w:val="00CC2922"/>
    <w:rsid w:val="00CC2E7E"/>
    <w:rsid w:val="00CC2E9A"/>
    <w:rsid w:val="00CC2FB1"/>
    <w:rsid w:val="00CC3209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858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718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052"/>
    <w:rsid w:val="00D00213"/>
    <w:rsid w:val="00D0032D"/>
    <w:rsid w:val="00D00C8E"/>
    <w:rsid w:val="00D00FAA"/>
    <w:rsid w:val="00D01D01"/>
    <w:rsid w:val="00D021D7"/>
    <w:rsid w:val="00D028F0"/>
    <w:rsid w:val="00D02F12"/>
    <w:rsid w:val="00D0369A"/>
    <w:rsid w:val="00D03B59"/>
    <w:rsid w:val="00D03BBC"/>
    <w:rsid w:val="00D03F86"/>
    <w:rsid w:val="00D0429F"/>
    <w:rsid w:val="00D04858"/>
    <w:rsid w:val="00D0492B"/>
    <w:rsid w:val="00D05CAD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7CF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36"/>
    <w:rsid w:val="00D14EA4"/>
    <w:rsid w:val="00D1501E"/>
    <w:rsid w:val="00D153EB"/>
    <w:rsid w:val="00D154A1"/>
    <w:rsid w:val="00D15D50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37C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13E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478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DDD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5AE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2ED0"/>
    <w:rsid w:val="00D7317B"/>
    <w:rsid w:val="00D73AF1"/>
    <w:rsid w:val="00D7444F"/>
    <w:rsid w:val="00D74954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876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369"/>
    <w:rsid w:val="00D961BF"/>
    <w:rsid w:val="00D96FEE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15C"/>
    <w:rsid w:val="00DA483F"/>
    <w:rsid w:val="00DA4896"/>
    <w:rsid w:val="00DA4A77"/>
    <w:rsid w:val="00DA4F28"/>
    <w:rsid w:val="00DA529C"/>
    <w:rsid w:val="00DA5666"/>
    <w:rsid w:val="00DA585A"/>
    <w:rsid w:val="00DA5899"/>
    <w:rsid w:val="00DA5D84"/>
    <w:rsid w:val="00DA5FA1"/>
    <w:rsid w:val="00DA6291"/>
    <w:rsid w:val="00DA6AAA"/>
    <w:rsid w:val="00DA6C84"/>
    <w:rsid w:val="00DA6FC2"/>
    <w:rsid w:val="00DA71FD"/>
    <w:rsid w:val="00DA727B"/>
    <w:rsid w:val="00DA772F"/>
    <w:rsid w:val="00DA7EB6"/>
    <w:rsid w:val="00DB0851"/>
    <w:rsid w:val="00DB0E76"/>
    <w:rsid w:val="00DB18D2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6C"/>
    <w:rsid w:val="00DE0F9C"/>
    <w:rsid w:val="00DE1156"/>
    <w:rsid w:val="00DE145B"/>
    <w:rsid w:val="00DE1D7C"/>
    <w:rsid w:val="00DE20D1"/>
    <w:rsid w:val="00DE228D"/>
    <w:rsid w:val="00DE229E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4DF6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960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2E41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CE6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59D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6C8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A3F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0F66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9B7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65"/>
    <w:rsid w:val="00EC40B0"/>
    <w:rsid w:val="00EC43BE"/>
    <w:rsid w:val="00EC4485"/>
    <w:rsid w:val="00EC5332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68B"/>
    <w:rsid w:val="00EC78DB"/>
    <w:rsid w:val="00ED02F9"/>
    <w:rsid w:val="00ED0322"/>
    <w:rsid w:val="00ED03A1"/>
    <w:rsid w:val="00ED1575"/>
    <w:rsid w:val="00ED1A56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0EC"/>
    <w:rsid w:val="00ED72B7"/>
    <w:rsid w:val="00ED7CE8"/>
    <w:rsid w:val="00EE076D"/>
    <w:rsid w:val="00EE0B44"/>
    <w:rsid w:val="00EE0BA5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54E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344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1C08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1D6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0ED"/>
    <w:rsid w:val="00F12D76"/>
    <w:rsid w:val="00F12DCB"/>
    <w:rsid w:val="00F13034"/>
    <w:rsid w:val="00F13552"/>
    <w:rsid w:val="00F13B09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AE5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939"/>
    <w:rsid w:val="00F33D4B"/>
    <w:rsid w:val="00F33E0A"/>
    <w:rsid w:val="00F344F2"/>
    <w:rsid w:val="00F34527"/>
    <w:rsid w:val="00F34AED"/>
    <w:rsid w:val="00F35EF6"/>
    <w:rsid w:val="00F3679F"/>
    <w:rsid w:val="00F3685E"/>
    <w:rsid w:val="00F36BB8"/>
    <w:rsid w:val="00F3773D"/>
    <w:rsid w:val="00F377E7"/>
    <w:rsid w:val="00F37944"/>
    <w:rsid w:val="00F37BA6"/>
    <w:rsid w:val="00F40221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628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4CC"/>
    <w:rsid w:val="00F70782"/>
    <w:rsid w:val="00F70BAE"/>
    <w:rsid w:val="00F715FA"/>
    <w:rsid w:val="00F7223E"/>
    <w:rsid w:val="00F722FE"/>
    <w:rsid w:val="00F72341"/>
    <w:rsid w:val="00F72902"/>
    <w:rsid w:val="00F72CF0"/>
    <w:rsid w:val="00F7303B"/>
    <w:rsid w:val="00F73311"/>
    <w:rsid w:val="00F733FA"/>
    <w:rsid w:val="00F73AF0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771E6"/>
    <w:rsid w:val="00F80B98"/>
    <w:rsid w:val="00F80FAF"/>
    <w:rsid w:val="00F8104D"/>
    <w:rsid w:val="00F813C3"/>
    <w:rsid w:val="00F81870"/>
    <w:rsid w:val="00F820C3"/>
    <w:rsid w:val="00F82D41"/>
    <w:rsid w:val="00F830D0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12E"/>
    <w:rsid w:val="00F962B6"/>
    <w:rsid w:val="00F97180"/>
    <w:rsid w:val="00FA01E2"/>
    <w:rsid w:val="00FA0511"/>
    <w:rsid w:val="00FA0787"/>
    <w:rsid w:val="00FA1486"/>
    <w:rsid w:val="00FA149E"/>
    <w:rsid w:val="00FA15D3"/>
    <w:rsid w:val="00FA162E"/>
    <w:rsid w:val="00FA1748"/>
    <w:rsid w:val="00FA1A88"/>
    <w:rsid w:val="00FA2067"/>
    <w:rsid w:val="00FA289C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1FB9"/>
    <w:rsid w:val="00FD2533"/>
    <w:rsid w:val="00FD272E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8F8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7B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,SGS Table Basic 1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cid:image002.png@01DB94F5.93830FE0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5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7923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124</cp:revision>
  <dcterms:created xsi:type="dcterms:W3CDTF">2025-02-06T22:22:00Z</dcterms:created>
  <dcterms:modified xsi:type="dcterms:W3CDTF">2025-03-28T19:11:00Z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